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398" w:rsidRPr="008C2BF6" w:rsidRDefault="00D11398" w:rsidP="00D11398">
      <w:pPr>
        <w:jc w:val="center"/>
        <w:rPr>
          <w:b/>
          <w:bCs/>
        </w:rPr>
      </w:pPr>
      <w:r w:rsidRPr="008C2BF6">
        <w:rPr>
          <w:b/>
          <w:bCs/>
        </w:rPr>
        <w:t>P</w:t>
      </w:r>
      <w:r w:rsidR="006D2D92" w:rsidRPr="008C2BF6">
        <w:rPr>
          <w:b/>
          <w:bCs/>
        </w:rPr>
        <w:t>ROJETO DE RESOLUÇÃO N.</w:t>
      </w:r>
      <w:r w:rsidRPr="008C2BF6">
        <w:rPr>
          <w:b/>
          <w:bCs/>
        </w:rPr>
        <w:t xml:space="preserve"> 00</w:t>
      </w:r>
      <w:r w:rsidR="00CC4F23" w:rsidRPr="008C2BF6">
        <w:rPr>
          <w:b/>
          <w:bCs/>
        </w:rPr>
        <w:t>1</w:t>
      </w:r>
      <w:r w:rsidRPr="008C2BF6">
        <w:rPr>
          <w:b/>
          <w:bCs/>
        </w:rPr>
        <w:t xml:space="preserve">, </w:t>
      </w:r>
      <w:r w:rsidR="006D2D92" w:rsidRPr="008C2BF6">
        <w:rPr>
          <w:b/>
          <w:bCs/>
        </w:rPr>
        <w:t>DE</w:t>
      </w:r>
      <w:r w:rsidRPr="008C2BF6">
        <w:rPr>
          <w:b/>
          <w:bCs/>
        </w:rPr>
        <w:t xml:space="preserve"> </w:t>
      </w:r>
      <w:r w:rsidR="008C2BF6" w:rsidRPr="008C2BF6">
        <w:rPr>
          <w:b/>
          <w:bCs/>
        </w:rPr>
        <w:t>23</w:t>
      </w:r>
      <w:r w:rsidRPr="008C2BF6">
        <w:rPr>
          <w:b/>
          <w:bCs/>
        </w:rPr>
        <w:t xml:space="preserve"> </w:t>
      </w:r>
      <w:r w:rsidR="006D2D92" w:rsidRPr="008C2BF6">
        <w:rPr>
          <w:b/>
          <w:bCs/>
        </w:rPr>
        <w:t xml:space="preserve">DE </w:t>
      </w:r>
      <w:r w:rsidR="008C2BF6" w:rsidRPr="008C2BF6">
        <w:rPr>
          <w:b/>
          <w:bCs/>
        </w:rPr>
        <w:t xml:space="preserve">FEVEREIRO </w:t>
      </w:r>
      <w:r w:rsidR="006D2D92" w:rsidRPr="008C2BF6">
        <w:rPr>
          <w:b/>
          <w:bCs/>
        </w:rPr>
        <w:t>DE</w:t>
      </w:r>
      <w:r w:rsidRPr="008C2BF6">
        <w:rPr>
          <w:b/>
          <w:bCs/>
        </w:rPr>
        <w:t xml:space="preserve"> 201</w:t>
      </w:r>
      <w:r w:rsidR="008C2BF6" w:rsidRPr="008C2BF6">
        <w:rPr>
          <w:b/>
          <w:bCs/>
        </w:rPr>
        <w:t>8</w:t>
      </w:r>
      <w:r w:rsidRPr="008C2BF6">
        <w:rPr>
          <w:b/>
          <w:bCs/>
        </w:rPr>
        <w:t>.</w:t>
      </w:r>
    </w:p>
    <w:p w:rsidR="00D11398" w:rsidRPr="008C2BF6" w:rsidRDefault="00D11398" w:rsidP="00D11398">
      <w:pPr>
        <w:pStyle w:val="Recuodecorpodetexto2"/>
        <w:jc w:val="center"/>
        <w:rPr>
          <w:rFonts w:ascii="Times New Roman" w:hAnsi="Times New Roman" w:cs="Times New Roman"/>
        </w:rPr>
      </w:pPr>
    </w:p>
    <w:p w:rsidR="00D11398" w:rsidRPr="008C2BF6" w:rsidRDefault="00D11398" w:rsidP="00D11398">
      <w:pPr>
        <w:pStyle w:val="Recuodecorpodetexto2"/>
        <w:jc w:val="both"/>
        <w:rPr>
          <w:rFonts w:ascii="Times New Roman" w:hAnsi="Times New Roman" w:cs="Times New Roman"/>
        </w:rPr>
      </w:pPr>
    </w:p>
    <w:p w:rsidR="00D11398" w:rsidRPr="008C2BF6" w:rsidRDefault="00897E2D" w:rsidP="00D54814">
      <w:pPr>
        <w:pStyle w:val="Recuodecorpodetexto2"/>
        <w:spacing w:line="360" w:lineRule="auto"/>
        <w:ind w:left="4082"/>
        <w:jc w:val="both"/>
        <w:rPr>
          <w:rFonts w:ascii="Times New Roman" w:hAnsi="Times New Roman" w:cs="Times New Roman"/>
          <w:b/>
          <w:bCs/>
        </w:rPr>
      </w:pPr>
      <w:r w:rsidRPr="008C2BF6">
        <w:rPr>
          <w:rFonts w:ascii="Times New Roman" w:hAnsi="Times New Roman" w:cs="Times New Roman"/>
          <w:b/>
          <w:bCs/>
        </w:rPr>
        <w:t>ALTERA O ART</w:t>
      </w:r>
      <w:r w:rsidR="00D54814">
        <w:rPr>
          <w:rFonts w:ascii="Times New Roman" w:hAnsi="Times New Roman" w:cs="Times New Roman"/>
          <w:b/>
          <w:bCs/>
        </w:rPr>
        <w:t>IGO</w:t>
      </w:r>
      <w:r w:rsidRPr="008C2BF6">
        <w:rPr>
          <w:rFonts w:ascii="Times New Roman" w:hAnsi="Times New Roman" w:cs="Times New Roman"/>
          <w:b/>
          <w:bCs/>
        </w:rPr>
        <w:t xml:space="preserve"> 7</w:t>
      </w:r>
      <w:r w:rsidR="008C2BF6">
        <w:rPr>
          <w:rFonts w:ascii="Times New Roman" w:hAnsi="Times New Roman" w:cs="Times New Roman"/>
          <w:b/>
          <w:bCs/>
        </w:rPr>
        <w:t>3</w:t>
      </w:r>
      <w:r w:rsidR="00D54814">
        <w:rPr>
          <w:rFonts w:ascii="Times New Roman" w:hAnsi="Times New Roman" w:cs="Times New Roman"/>
          <w:b/>
          <w:bCs/>
        </w:rPr>
        <w:t>,</w:t>
      </w:r>
      <w:r w:rsidRPr="008C2BF6">
        <w:rPr>
          <w:rFonts w:ascii="Times New Roman" w:hAnsi="Times New Roman" w:cs="Times New Roman"/>
          <w:b/>
          <w:bCs/>
        </w:rPr>
        <w:t xml:space="preserve"> DO REGIMENTO INTERNO.</w:t>
      </w:r>
    </w:p>
    <w:p w:rsidR="00D11398" w:rsidRPr="008C2BF6" w:rsidRDefault="00D11398" w:rsidP="00D11398">
      <w:pPr>
        <w:pStyle w:val="Recuodecorpodetexto2"/>
        <w:spacing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:rsidR="00D11398" w:rsidRPr="008C2BF6" w:rsidRDefault="00D11398" w:rsidP="00D11398">
      <w:pPr>
        <w:jc w:val="both"/>
      </w:pPr>
      <w:r w:rsidRPr="008C2BF6">
        <w:rPr>
          <w:b/>
          <w:bCs/>
        </w:rPr>
        <w:tab/>
      </w:r>
      <w:r w:rsidRPr="008C2BF6">
        <w:rPr>
          <w:b/>
          <w:bCs/>
        </w:rPr>
        <w:tab/>
      </w:r>
      <w:r w:rsidRPr="008C2BF6">
        <w:rPr>
          <w:b/>
          <w:bCs/>
        </w:rPr>
        <w:tab/>
        <w:t>A Mesa da Câmara Municipal de São Valentim</w:t>
      </w:r>
      <w:r w:rsidRPr="008C2BF6">
        <w:rPr>
          <w:bCs/>
        </w:rPr>
        <w:t xml:space="preserve">, Estado do Rio Grande do Sul, no uso de suas atribuições legais, e de acordo </w:t>
      </w:r>
      <w:r w:rsidR="00897E2D" w:rsidRPr="008C2BF6">
        <w:rPr>
          <w:bCs/>
        </w:rPr>
        <w:t xml:space="preserve">com </w:t>
      </w:r>
      <w:r w:rsidRPr="008C2BF6">
        <w:rPr>
          <w:bCs/>
        </w:rPr>
        <w:t>a Lei Orgânica Municipal.</w:t>
      </w:r>
    </w:p>
    <w:p w:rsidR="00D11398" w:rsidRPr="008C2BF6" w:rsidRDefault="00D11398" w:rsidP="00D11398">
      <w:pPr>
        <w:jc w:val="both"/>
        <w:rPr>
          <w:bCs/>
        </w:rPr>
      </w:pPr>
      <w:r w:rsidRPr="008C2BF6">
        <w:tab/>
      </w:r>
      <w:r w:rsidRPr="008C2BF6">
        <w:tab/>
      </w:r>
      <w:r w:rsidRPr="008C2BF6">
        <w:tab/>
      </w:r>
      <w:r w:rsidRPr="008C2BF6">
        <w:rPr>
          <w:b/>
          <w:bCs/>
        </w:rPr>
        <w:t>Faz saber,</w:t>
      </w:r>
      <w:r w:rsidRPr="008C2BF6">
        <w:rPr>
          <w:bCs/>
        </w:rPr>
        <w:t xml:space="preserve"> que apresentou o seguinte Projeto de Resolução.</w:t>
      </w:r>
    </w:p>
    <w:p w:rsidR="00D11398" w:rsidRPr="008C2BF6" w:rsidRDefault="00D11398" w:rsidP="00D11398">
      <w:pPr>
        <w:jc w:val="both"/>
        <w:rPr>
          <w:bCs/>
        </w:rPr>
      </w:pPr>
    </w:p>
    <w:p w:rsidR="00897E2D" w:rsidRPr="008C2BF6" w:rsidRDefault="00D11398" w:rsidP="00D11398">
      <w:pPr>
        <w:jc w:val="both"/>
        <w:rPr>
          <w:bCs/>
        </w:rPr>
      </w:pP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/>
          <w:bCs/>
        </w:rPr>
        <w:t>Art. 1º</w:t>
      </w:r>
      <w:r w:rsidRPr="008C2BF6">
        <w:rPr>
          <w:bCs/>
        </w:rPr>
        <w:t xml:space="preserve"> - </w:t>
      </w:r>
      <w:r w:rsidR="00897E2D" w:rsidRPr="008C2BF6">
        <w:rPr>
          <w:bCs/>
        </w:rPr>
        <w:t>O artigo 7</w:t>
      </w:r>
      <w:r w:rsidR="00D54814">
        <w:rPr>
          <w:bCs/>
        </w:rPr>
        <w:t>3,</w:t>
      </w:r>
      <w:r w:rsidR="00897E2D" w:rsidRPr="008C2BF6">
        <w:rPr>
          <w:bCs/>
        </w:rPr>
        <w:t xml:space="preserve"> do Regimento Interno</w:t>
      </w:r>
      <w:r w:rsidR="00D54814">
        <w:rPr>
          <w:bCs/>
        </w:rPr>
        <w:t>,</w:t>
      </w:r>
      <w:r w:rsidR="00897E2D" w:rsidRPr="008C2BF6">
        <w:rPr>
          <w:bCs/>
        </w:rPr>
        <w:t xml:space="preserve"> passa a vigorar com a seguinte redação:</w:t>
      </w:r>
    </w:p>
    <w:p w:rsidR="00897E2D" w:rsidRDefault="00897E2D" w:rsidP="00D11398">
      <w:pPr>
        <w:jc w:val="both"/>
        <w:rPr>
          <w:b/>
          <w:bCs/>
        </w:rPr>
      </w:pP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/>
          <w:bCs/>
        </w:rPr>
        <w:t>“Art. 7</w:t>
      </w:r>
      <w:r w:rsidR="00D54814">
        <w:rPr>
          <w:b/>
          <w:bCs/>
        </w:rPr>
        <w:t>3</w:t>
      </w:r>
      <w:r w:rsidR="00267712" w:rsidRPr="008C2BF6">
        <w:rPr>
          <w:b/>
          <w:bCs/>
        </w:rPr>
        <w:t xml:space="preserve"> </w:t>
      </w:r>
      <w:r w:rsidR="00D54814">
        <w:rPr>
          <w:b/>
          <w:bCs/>
        </w:rPr>
        <w:t>–</w:t>
      </w:r>
      <w:r w:rsidRPr="008C2BF6">
        <w:rPr>
          <w:b/>
          <w:bCs/>
        </w:rPr>
        <w:t xml:space="preserve"> </w:t>
      </w:r>
      <w:r w:rsidR="00D54814">
        <w:rPr>
          <w:b/>
          <w:bCs/>
        </w:rPr>
        <w:t>É considerado período de recesso da Câmara Municipal, de 1º de janeiro a 1</w:t>
      </w:r>
      <w:r w:rsidR="00291A94">
        <w:rPr>
          <w:b/>
          <w:bCs/>
        </w:rPr>
        <w:t>4</w:t>
      </w:r>
      <w:r w:rsidR="00D54814">
        <w:rPr>
          <w:b/>
          <w:bCs/>
        </w:rPr>
        <w:t xml:space="preserve"> de fevereiro e de </w:t>
      </w:r>
      <w:r w:rsidR="00291A94">
        <w:rPr>
          <w:b/>
          <w:bCs/>
        </w:rPr>
        <w:t>01</w:t>
      </w:r>
      <w:r w:rsidR="006542B2">
        <w:rPr>
          <w:b/>
          <w:bCs/>
        </w:rPr>
        <w:t xml:space="preserve"> de julho</w:t>
      </w:r>
      <w:r w:rsidR="00291A94">
        <w:rPr>
          <w:b/>
          <w:bCs/>
        </w:rPr>
        <w:t xml:space="preserve"> a 31 de julho de cada ano</w:t>
      </w:r>
      <w:r w:rsidRPr="008C2BF6">
        <w:rPr>
          <w:b/>
          <w:bCs/>
        </w:rPr>
        <w:t>.”</w:t>
      </w:r>
    </w:p>
    <w:p w:rsidR="00291A94" w:rsidRDefault="00291A94" w:rsidP="00D11398">
      <w:pPr>
        <w:jc w:val="both"/>
        <w:rPr>
          <w:b/>
          <w:bCs/>
        </w:rPr>
      </w:pPr>
    </w:p>
    <w:p w:rsidR="00D11398" w:rsidRPr="008C2BF6" w:rsidRDefault="00291A94" w:rsidP="00D11398">
      <w:pPr>
        <w:jc w:val="both"/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D11398" w:rsidRPr="008C2BF6">
        <w:rPr>
          <w:b/>
          <w:bCs/>
        </w:rPr>
        <w:t xml:space="preserve">Art. </w:t>
      </w:r>
      <w:r w:rsidR="006542B2">
        <w:rPr>
          <w:b/>
          <w:bCs/>
        </w:rPr>
        <w:t>2</w:t>
      </w:r>
      <w:r w:rsidR="00D11398" w:rsidRPr="008C2BF6">
        <w:rPr>
          <w:b/>
          <w:bCs/>
        </w:rPr>
        <w:t>º</w:t>
      </w:r>
      <w:r w:rsidR="00D11398" w:rsidRPr="008C2BF6">
        <w:rPr>
          <w:bCs/>
        </w:rPr>
        <w:t xml:space="preserve"> - Esta Resolução entra em vigor na data de sua publicação.</w:t>
      </w:r>
    </w:p>
    <w:p w:rsidR="00D11398" w:rsidRPr="008C2BF6" w:rsidRDefault="00D11398" w:rsidP="00D11398">
      <w:pPr>
        <w:jc w:val="both"/>
        <w:rPr>
          <w:bCs/>
        </w:rPr>
      </w:pPr>
    </w:p>
    <w:p w:rsidR="00D11398" w:rsidRPr="008C2BF6" w:rsidRDefault="00D11398" w:rsidP="006542B2">
      <w:pPr>
        <w:tabs>
          <w:tab w:val="left" w:pos="1985"/>
          <w:tab w:val="left" w:pos="2268"/>
        </w:tabs>
        <w:jc w:val="both"/>
        <w:rPr>
          <w:bCs/>
        </w:rPr>
      </w:pP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/>
          <w:bCs/>
        </w:rPr>
        <w:t xml:space="preserve">Art. </w:t>
      </w:r>
      <w:r w:rsidR="006542B2">
        <w:rPr>
          <w:b/>
          <w:bCs/>
        </w:rPr>
        <w:t>3</w:t>
      </w:r>
      <w:r w:rsidRPr="008C2BF6">
        <w:rPr>
          <w:b/>
          <w:bCs/>
        </w:rPr>
        <w:t>º</w:t>
      </w:r>
      <w:r w:rsidRPr="008C2BF6">
        <w:rPr>
          <w:bCs/>
        </w:rPr>
        <w:t xml:space="preserve"> - Ficam revogadas as disposições em contrário.</w:t>
      </w:r>
    </w:p>
    <w:p w:rsidR="00D11398" w:rsidRPr="008C2BF6" w:rsidRDefault="00D11398" w:rsidP="00D11398">
      <w:pPr>
        <w:jc w:val="both"/>
        <w:rPr>
          <w:bCs/>
        </w:rPr>
      </w:pP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Cs/>
        </w:rPr>
        <w:tab/>
      </w:r>
    </w:p>
    <w:p w:rsidR="00D11398" w:rsidRPr="008C2BF6" w:rsidRDefault="00D11398" w:rsidP="00D11398">
      <w:pPr>
        <w:jc w:val="both"/>
      </w:pPr>
      <w:r w:rsidRPr="008C2BF6">
        <w:tab/>
      </w:r>
      <w:r w:rsidRPr="008C2BF6">
        <w:tab/>
      </w:r>
      <w:r w:rsidRPr="008C2BF6">
        <w:tab/>
        <w:t xml:space="preserve">Sala de Sessões, aos </w:t>
      </w:r>
      <w:r w:rsidR="00980171">
        <w:t>23</w:t>
      </w:r>
      <w:r w:rsidRPr="008C2BF6">
        <w:t xml:space="preserve"> de </w:t>
      </w:r>
      <w:r w:rsidR="00980171">
        <w:t>fevereiro</w:t>
      </w:r>
      <w:r w:rsidRPr="008C2BF6">
        <w:t xml:space="preserve"> de 201</w:t>
      </w:r>
      <w:r w:rsidR="00980171">
        <w:t>8</w:t>
      </w:r>
      <w:r w:rsidRPr="008C2BF6">
        <w:t>.</w:t>
      </w:r>
    </w:p>
    <w:p w:rsidR="00D11398" w:rsidRPr="008C2BF6" w:rsidRDefault="00D11398" w:rsidP="00D11398">
      <w:pPr>
        <w:jc w:val="both"/>
      </w:pPr>
    </w:p>
    <w:p w:rsidR="00D11398" w:rsidRPr="008C2BF6" w:rsidRDefault="00D11398" w:rsidP="00D11398">
      <w:pPr>
        <w:jc w:val="both"/>
      </w:pPr>
    </w:p>
    <w:p w:rsidR="00D11398" w:rsidRPr="008C2BF6" w:rsidRDefault="00980171" w:rsidP="00D11398">
      <w:pPr>
        <w:jc w:val="center"/>
        <w:rPr>
          <w:bCs/>
        </w:rPr>
      </w:pPr>
      <w:r>
        <w:rPr>
          <w:bCs/>
        </w:rPr>
        <w:t>Micael Renan Klimuk</w:t>
      </w:r>
      <w:r w:rsidR="00D11398" w:rsidRPr="008C2BF6">
        <w:rPr>
          <w:bCs/>
        </w:rPr>
        <w:t>,</w:t>
      </w:r>
    </w:p>
    <w:p w:rsidR="00D11398" w:rsidRPr="008C2BF6" w:rsidRDefault="00D11398" w:rsidP="00D11398">
      <w:pPr>
        <w:jc w:val="center"/>
      </w:pPr>
      <w:r w:rsidRPr="008C2BF6">
        <w:t>Presidente.</w:t>
      </w:r>
    </w:p>
    <w:p w:rsidR="00D11398" w:rsidRPr="008C2BF6" w:rsidRDefault="00D11398" w:rsidP="00D11398">
      <w:pPr>
        <w:jc w:val="center"/>
      </w:pPr>
    </w:p>
    <w:p w:rsidR="007E61E7" w:rsidRPr="008C2BF6" w:rsidRDefault="007E61E7" w:rsidP="00D11398">
      <w:pPr>
        <w:jc w:val="center"/>
      </w:pPr>
    </w:p>
    <w:p w:rsidR="00D11398" w:rsidRPr="008C2BF6" w:rsidRDefault="006C2882" w:rsidP="007E61E7">
      <w:pPr>
        <w:jc w:val="center"/>
        <w:rPr>
          <w:bCs/>
        </w:rPr>
      </w:pPr>
      <w:r>
        <w:rPr>
          <w:bCs/>
        </w:rPr>
        <w:t>José Idelmiro Rodrigues Ferreira</w:t>
      </w:r>
      <w:r w:rsidR="000C0A4E" w:rsidRPr="008C2BF6">
        <w:rPr>
          <w:bCs/>
        </w:rPr>
        <w:t>,</w:t>
      </w:r>
    </w:p>
    <w:p w:rsidR="00D11398" w:rsidRDefault="00D11398" w:rsidP="00D11398">
      <w:pPr>
        <w:jc w:val="center"/>
      </w:pPr>
      <w:r w:rsidRPr="008C2BF6">
        <w:t>1º Secretário</w:t>
      </w:r>
      <w:r w:rsidR="00980171">
        <w:t>.</w:t>
      </w:r>
    </w:p>
    <w:p w:rsidR="00DD0303" w:rsidRDefault="00DD0303" w:rsidP="00D11398">
      <w:pPr>
        <w:jc w:val="center"/>
      </w:pPr>
    </w:p>
    <w:p w:rsidR="00DD0303" w:rsidRDefault="00DD0303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6542B2" w:rsidRDefault="006542B2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D11398" w:rsidRPr="008C2BF6" w:rsidRDefault="00D11398" w:rsidP="00D11398">
      <w:pPr>
        <w:jc w:val="center"/>
        <w:rPr>
          <w:b/>
        </w:rPr>
      </w:pPr>
      <w:r w:rsidRPr="008C2BF6">
        <w:rPr>
          <w:b/>
        </w:rPr>
        <w:lastRenderedPageBreak/>
        <w:t>J</w:t>
      </w:r>
      <w:r w:rsidR="00980171">
        <w:rPr>
          <w:b/>
        </w:rPr>
        <w:t xml:space="preserve"> </w:t>
      </w:r>
      <w:r w:rsidRPr="008C2BF6">
        <w:rPr>
          <w:b/>
        </w:rPr>
        <w:t>U</w:t>
      </w:r>
      <w:r w:rsidR="00980171">
        <w:rPr>
          <w:b/>
        </w:rPr>
        <w:t xml:space="preserve"> </w:t>
      </w:r>
      <w:r w:rsidRPr="008C2BF6">
        <w:rPr>
          <w:b/>
        </w:rPr>
        <w:t>S</w:t>
      </w:r>
      <w:r w:rsidR="00980171">
        <w:rPr>
          <w:b/>
        </w:rPr>
        <w:t xml:space="preserve"> </w:t>
      </w:r>
      <w:r w:rsidRPr="008C2BF6">
        <w:rPr>
          <w:b/>
        </w:rPr>
        <w:t>T</w:t>
      </w:r>
      <w:r w:rsidR="00980171">
        <w:rPr>
          <w:b/>
        </w:rPr>
        <w:t xml:space="preserve"> </w:t>
      </w:r>
      <w:r w:rsidRPr="008C2BF6">
        <w:rPr>
          <w:b/>
        </w:rPr>
        <w:t>I</w:t>
      </w:r>
      <w:r w:rsidR="00980171">
        <w:rPr>
          <w:b/>
        </w:rPr>
        <w:t xml:space="preserve"> </w:t>
      </w:r>
      <w:r w:rsidRPr="008C2BF6">
        <w:rPr>
          <w:b/>
        </w:rPr>
        <w:t>F</w:t>
      </w:r>
      <w:r w:rsidR="00980171">
        <w:rPr>
          <w:b/>
        </w:rPr>
        <w:t xml:space="preserve"> </w:t>
      </w:r>
      <w:r w:rsidRPr="008C2BF6">
        <w:rPr>
          <w:b/>
        </w:rPr>
        <w:t>I</w:t>
      </w:r>
      <w:r w:rsidR="00980171">
        <w:rPr>
          <w:b/>
        </w:rPr>
        <w:t xml:space="preserve"> </w:t>
      </w:r>
      <w:r w:rsidRPr="008C2BF6">
        <w:rPr>
          <w:b/>
        </w:rPr>
        <w:t>C</w:t>
      </w:r>
      <w:r w:rsidR="00980171">
        <w:rPr>
          <w:b/>
        </w:rPr>
        <w:t xml:space="preserve"> </w:t>
      </w:r>
      <w:r w:rsidRPr="008C2BF6">
        <w:rPr>
          <w:b/>
        </w:rPr>
        <w:t>A</w:t>
      </w:r>
      <w:r w:rsidR="00980171">
        <w:rPr>
          <w:b/>
        </w:rPr>
        <w:t xml:space="preserve"> </w:t>
      </w:r>
      <w:r w:rsidRPr="008C2BF6">
        <w:rPr>
          <w:b/>
        </w:rPr>
        <w:t>T</w:t>
      </w:r>
      <w:r w:rsidR="00980171">
        <w:rPr>
          <w:b/>
        </w:rPr>
        <w:t xml:space="preserve"> </w:t>
      </w:r>
      <w:r w:rsidRPr="008C2BF6">
        <w:rPr>
          <w:b/>
        </w:rPr>
        <w:t>I</w:t>
      </w:r>
      <w:r w:rsidR="00980171">
        <w:rPr>
          <w:b/>
        </w:rPr>
        <w:t xml:space="preserve"> </w:t>
      </w:r>
      <w:r w:rsidRPr="008C2BF6">
        <w:rPr>
          <w:b/>
        </w:rPr>
        <w:t>V</w:t>
      </w:r>
      <w:r w:rsidR="00980171">
        <w:rPr>
          <w:b/>
        </w:rPr>
        <w:t xml:space="preserve"> </w:t>
      </w:r>
      <w:r w:rsidRPr="008C2BF6">
        <w:rPr>
          <w:b/>
        </w:rPr>
        <w:t>A</w:t>
      </w:r>
    </w:p>
    <w:p w:rsidR="00D11398" w:rsidRPr="008C2BF6" w:rsidRDefault="00D11398" w:rsidP="00D11398">
      <w:pPr>
        <w:jc w:val="center"/>
        <w:rPr>
          <w:b/>
        </w:rPr>
      </w:pPr>
    </w:p>
    <w:p w:rsidR="00D11398" w:rsidRPr="008C2BF6" w:rsidRDefault="00D11398" w:rsidP="00D11398">
      <w:pPr>
        <w:spacing w:line="360" w:lineRule="auto"/>
        <w:jc w:val="center"/>
        <w:rPr>
          <w:b/>
        </w:rPr>
      </w:pPr>
    </w:p>
    <w:p w:rsidR="00BE2E3C" w:rsidRDefault="00D11398" w:rsidP="00BE2E3C">
      <w:pPr>
        <w:spacing w:line="360" w:lineRule="auto"/>
        <w:jc w:val="both"/>
      </w:pPr>
      <w:r w:rsidRPr="008C2BF6">
        <w:rPr>
          <w:b/>
        </w:rPr>
        <w:tab/>
      </w:r>
      <w:r w:rsidRPr="008C2BF6">
        <w:rPr>
          <w:b/>
        </w:rPr>
        <w:tab/>
      </w:r>
      <w:r w:rsidR="00BE2E3C" w:rsidRPr="00BE2E3C">
        <w:t>O presente</w:t>
      </w:r>
      <w:r w:rsidR="00BE2E3C">
        <w:t xml:space="preserve"> Projeto de Resolução altera dispositivos do Regimento Interno, reduzindo o período de Recesso Parlamentar, alterando datas de abertura e encerramento de reuniões ordinárias desta Casa de Leis.</w:t>
      </w:r>
    </w:p>
    <w:p w:rsidR="00BE2E3C" w:rsidRDefault="00BE2E3C" w:rsidP="00BE2E3C">
      <w:pPr>
        <w:spacing w:line="360" w:lineRule="auto"/>
        <w:jc w:val="both"/>
      </w:pPr>
      <w:r>
        <w:tab/>
      </w:r>
      <w:r>
        <w:tab/>
        <w:t>Também, o recesso desta Casa Legislativa é um dos maiores dos municípios da região.</w:t>
      </w:r>
      <w:r w:rsidR="00822B12">
        <w:t xml:space="preserve"> E, para que os trabalhos do Poder Executivo deem andamento, frequentemente, se faz necessária, com maior brevidade, a tramitação de Projetos de Lei.</w:t>
      </w:r>
    </w:p>
    <w:p w:rsidR="00D11398" w:rsidRPr="008C2BF6" w:rsidRDefault="00822B12" w:rsidP="00D11398">
      <w:pPr>
        <w:spacing w:line="360" w:lineRule="auto"/>
        <w:jc w:val="both"/>
      </w:pPr>
      <w:r>
        <w:tab/>
      </w:r>
      <w:r>
        <w:tab/>
      </w:r>
      <w:r w:rsidR="00D11398" w:rsidRPr="008C2BF6">
        <w:t>Frente aos argumentos, apresentamos o presente Projeto de Resolução.</w:t>
      </w:r>
    </w:p>
    <w:p w:rsidR="00D11398" w:rsidRPr="008C2BF6" w:rsidRDefault="00D11398" w:rsidP="00D11398">
      <w:pPr>
        <w:spacing w:line="360" w:lineRule="auto"/>
        <w:jc w:val="both"/>
      </w:pPr>
      <w:r w:rsidRPr="008C2BF6">
        <w:tab/>
      </w:r>
      <w:r w:rsidRPr="008C2BF6">
        <w:tab/>
        <w:t>Estas as razões para que o Projeto seja apreciado e aprovado.</w:t>
      </w:r>
    </w:p>
    <w:p w:rsidR="00D11398" w:rsidRPr="008C2BF6" w:rsidRDefault="00D11398" w:rsidP="00D11398">
      <w:pPr>
        <w:jc w:val="both"/>
      </w:pPr>
    </w:p>
    <w:p w:rsidR="000C0A4E" w:rsidRPr="008C2BF6" w:rsidRDefault="00D11398" w:rsidP="000C0A4E">
      <w:pPr>
        <w:jc w:val="both"/>
      </w:pPr>
      <w:r w:rsidRPr="008C2BF6">
        <w:tab/>
      </w:r>
      <w:r w:rsidRPr="008C2BF6">
        <w:tab/>
      </w:r>
      <w:r w:rsidR="000C0A4E" w:rsidRPr="008C2BF6">
        <w:t xml:space="preserve">Sala de Sessões, aos </w:t>
      </w:r>
      <w:r w:rsidR="00822B12">
        <w:t>23</w:t>
      </w:r>
      <w:r w:rsidR="000C0A4E" w:rsidRPr="008C2BF6">
        <w:t xml:space="preserve"> de </w:t>
      </w:r>
      <w:r w:rsidR="00822B12">
        <w:t>fevereiro</w:t>
      </w:r>
      <w:r w:rsidR="000C0A4E" w:rsidRPr="008C2BF6">
        <w:t xml:space="preserve"> de 201</w:t>
      </w:r>
      <w:r w:rsidR="00822B12">
        <w:t>8</w:t>
      </w:r>
      <w:r w:rsidR="000C0A4E" w:rsidRPr="008C2BF6">
        <w:t>.</w:t>
      </w:r>
    </w:p>
    <w:p w:rsidR="000C0A4E" w:rsidRPr="008C2BF6" w:rsidRDefault="000C0A4E" w:rsidP="000C0A4E">
      <w:pPr>
        <w:jc w:val="both"/>
      </w:pPr>
    </w:p>
    <w:p w:rsidR="000C0A4E" w:rsidRDefault="000C0A4E" w:rsidP="000C0A4E">
      <w:pPr>
        <w:jc w:val="both"/>
      </w:pPr>
    </w:p>
    <w:p w:rsidR="00822B12" w:rsidRDefault="00822B12" w:rsidP="000C0A4E">
      <w:pPr>
        <w:jc w:val="both"/>
      </w:pPr>
    </w:p>
    <w:p w:rsidR="00822B12" w:rsidRPr="008C2BF6" w:rsidRDefault="00822B12" w:rsidP="000C0A4E">
      <w:pPr>
        <w:jc w:val="both"/>
      </w:pPr>
    </w:p>
    <w:p w:rsidR="00822B12" w:rsidRPr="008C2BF6" w:rsidRDefault="00822B12" w:rsidP="00822B12">
      <w:pPr>
        <w:jc w:val="center"/>
        <w:rPr>
          <w:bCs/>
        </w:rPr>
      </w:pPr>
      <w:r>
        <w:rPr>
          <w:bCs/>
        </w:rPr>
        <w:t>Micael Renan Klimuk</w:t>
      </w:r>
      <w:r w:rsidRPr="008C2BF6">
        <w:rPr>
          <w:bCs/>
        </w:rPr>
        <w:t>,</w:t>
      </w:r>
    </w:p>
    <w:p w:rsidR="00822B12" w:rsidRPr="008C2BF6" w:rsidRDefault="00822B12" w:rsidP="00822B12">
      <w:pPr>
        <w:jc w:val="center"/>
      </w:pPr>
      <w:r w:rsidRPr="008C2BF6">
        <w:t>Presidente.</w:t>
      </w:r>
    </w:p>
    <w:p w:rsidR="00822B12" w:rsidRPr="008C2BF6" w:rsidRDefault="00822B12" w:rsidP="00822B12">
      <w:pPr>
        <w:jc w:val="center"/>
      </w:pPr>
    </w:p>
    <w:p w:rsidR="00822B12" w:rsidRPr="008C2BF6" w:rsidRDefault="00822B12" w:rsidP="00822B12">
      <w:pPr>
        <w:jc w:val="center"/>
      </w:pPr>
    </w:p>
    <w:p w:rsidR="00822B12" w:rsidRPr="008C2BF6" w:rsidRDefault="006C2882" w:rsidP="00822B12">
      <w:pPr>
        <w:jc w:val="center"/>
        <w:rPr>
          <w:bCs/>
        </w:rPr>
      </w:pPr>
      <w:r>
        <w:rPr>
          <w:bCs/>
        </w:rPr>
        <w:t>José Idelmiro Rodrigues Ferreira</w:t>
      </w:r>
      <w:bookmarkStart w:id="0" w:name="_GoBack"/>
      <w:bookmarkEnd w:id="0"/>
      <w:r w:rsidR="00822B12" w:rsidRPr="008C2BF6">
        <w:rPr>
          <w:bCs/>
        </w:rPr>
        <w:t>,</w:t>
      </w:r>
    </w:p>
    <w:p w:rsidR="00822B12" w:rsidRPr="008C2BF6" w:rsidRDefault="00822B12" w:rsidP="00822B12">
      <w:pPr>
        <w:jc w:val="center"/>
      </w:pPr>
      <w:r w:rsidRPr="008C2BF6">
        <w:t>1º Secretário</w:t>
      </w:r>
      <w:r>
        <w:t>.</w:t>
      </w:r>
    </w:p>
    <w:p w:rsidR="000C0A4E" w:rsidRPr="008C2BF6" w:rsidRDefault="000C0A4E" w:rsidP="000C0A4E">
      <w:pPr>
        <w:jc w:val="both"/>
      </w:pPr>
    </w:p>
    <w:sectPr w:rsidR="000C0A4E" w:rsidRPr="008C2BF6" w:rsidSect="00642B71"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B11" w:rsidRDefault="00623B11" w:rsidP="00393FA2">
      <w:r>
        <w:separator/>
      </w:r>
    </w:p>
  </w:endnote>
  <w:endnote w:type="continuationSeparator" w:id="0">
    <w:p w:rsidR="00623B11" w:rsidRDefault="00623B11" w:rsidP="00393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B11" w:rsidRDefault="00623B11" w:rsidP="00393FA2">
      <w:r>
        <w:separator/>
      </w:r>
    </w:p>
  </w:footnote>
  <w:footnote w:type="continuationSeparator" w:id="0">
    <w:p w:rsidR="00623B11" w:rsidRDefault="00623B11" w:rsidP="00393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71"/>
    <w:rsid w:val="00031DC1"/>
    <w:rsid w:val="000C0A4E"/>
    <w:rsid w:val="00112906"/>
    <w:rsid w:val="0013343B"/>
    <w:rsid w:val="00267712"/>
    <w:rsid w:val="00276AE0"/>
    <w:rsid w:val="00283143"/>
    <w:rsid w:val="00291A94"/>
    <w:rsid w:val="002F4669"/>
    <w:rsid w:val="00393FA2"/>
    <w:rsid w:val="003A07C2"/>
    <w:rsid w:val="003C56D7"/>
    <w:rsid w:val="003E0854"/>
    <w:rsid w:val="00402156"/>
    <w:rsid w:val="00450A96"/>
    <w:rsid w:val="00471521"/>
    <w:rsid w:val="005650A0"/>
    <w:rsid w:val="005C5D90"/>
    <w:rsid w:val="00623B11"/>
    <w:rsid w:val="00642B71"/>
    <w:rsid w:val="006542B2"/>
    <w:rsid w:val="006B78FB"/>
    <w:rsid w:val="006C2882"/>
    <w:rsid w:val="006D2D92"/>
    <w:rsid w:val="007519B5"/>
    <w:rsid w:val="007E61E7"/>
    <w:rsid w:val="00822B12"/>
    <w:rsid w:val="00843938"/>
    <w:rsid w:val="00897E2D"/>
    <w:rsid w:val="008C2BF6"/>
    <w:rsid w:val="00930FA8"/>
    <w:rsid w:val="00980171"/>
    <w:rsid w:val="00A547A9"/>
    <w:rsid w:val="00AB046D"/>
    <w:rsid w:val="00AB11ED"/>
    <w:rsid w:val="00AD1976"/>
    <w:rsid w:val="00B93FB2"/>
    <w:rsid w:val="00BE2E3C"/>
    <w:rsid w:val="00BE65C4"/>
    <w:rsid w:val="00C52FF3"/>
    <w:rsid w:val="00CC4F23"/>
    <w:rsid w:val="00CE2BA0"/>
    <w:rsid w:val="00D11398"/>
    <w:rsid w:val="00D54814"/>
    <w:rsid w:val="00DD0303"/>
    <w:rsid w:val="00E75947"/>
    <w:rsid w:val="00EB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2">
    <w:name w:val="Body Text Indent 2"/>
    <w:basedOn w:val="Normal"/>
    <w:link w:val="Recuodecorpodetexto2Char"/>
    <w:semiHidden/>
    <w:unhideWhenUsed/>
    <w:rsid w:val="00642B71"/>
    <w:pPr>
      <w:ind w:left="4080"/>
    </w:pPr>
    <w:rPr>
      <w:rFonts w:ascii="Arial" w:hAnsi="Arial" w:cs="Arial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642B71"/>
    <w:rPr>
      <w:rFonts w:ascii="Arial" w:eastAsia="Times New Roman" w:hAnsi="Arial" w:cs="Arial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0F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FA8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2">
    <w:name w:val="Body Text Indent 2"/>
    <w:basedOn w:val="Normal"/>
    <w:link w:val="Recuodecorpodetexto2Char"/>
    <w:semiHidden/>
    <w:unhideWhenUsed/>
    <w:rsid w:val="00642B71"/>
    <w:pPr>
      <w:ind w:left="4080"/>
    </w:pPr>
    <w:rPr>
      <w:rFonts w:ascii="Arial" w:hAnsi="Arial" w:cs="Arial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642B71"/>
    <w:rPr>
      <w:rFonts w:ascii="Arial" w:eastAsia="Times New Roman" w:hAnsi="Arial" w:cs="Arial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0F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FA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37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246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Usuário</cp:lastModifiedBy>
  <cp:revision>6</cp:revision>
  <cp:lastPrinted>2018-02-27T12:45:00Z</cp:lastPrinted>
  <dcterms:created xsi:type="dcterms:W3CDTF">2018-02-23T11:16:00Z</dcterms:created>
  <dcterms:modified xsi:type="dcterms:W3CDTF">2018-03-12T13:15:00Z</dcterms:modified>
</cp:coreProperties>
</file>