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398" w:rsidRPr="008C2BF6" w:rsidRDefault="00872ED1" w:rsidP="00D11398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PROJETO DE </w:t>
      </w:r>
      <w:r w:rsidR="006D2D92" w:rsidRPr="00872ED1">
        <w:rPr>
          <w:b/>
          <w:bCs/>
        </w:rPr>
        <w:t>RESOLUÇÃO N.</w:t>
      </w:r>
      <w:r w:rsidR="00D11398" w:rsidRPr="00872ED1">
        <w:rPr>
          <w:b/>
          <w:bCs/>
        </w:rPr>
        <w:t xml:space="preserve"> </w:t>
      </w:r>
      <w:r>
        <w:rPr>
          <w:b/>
          <w:bCs/>
        </w:rPr>
        <w:t>002</w:t>
      </w:r>
      <w:r w:rsidR="00D11398" w:rsidRPr="00872ED1">
        <w:rPr>
          <w:b/>
          <w:bCs/>
        </w:rPr>
        <w:t xml:space="preserve">, </w:t>
      </w:r>
      <w:r w:rsidR="006D2D92" w:rsidRPr="00872ED1">
        <w:rPr>
          <w:b/>
          <w:bCs/>
        </w:rPr>
        <w:t>DE</w:t>
      </w:r>
      <w:r w:rsidR="00D11398" w:rsidRPr="00872ED1">
        <w:rPr>
          <w:b/>
          <w:bCs/>
        </w:rPr>
        <w:t xml:space="preserve"> </w:t>
      </w:r>
      <w:r>
        <w:rPr>
          <w:b/>
          <w:bCs/>
        </w:rPr>
        <w:t>09</w:t>
      </w:r>
      <w:r w:rsidR="00D11398" w:rsidRPr="00872ED1">
        <w:rPr>
          <w:b/>
          <w:bCs/>
        </w:rPr>
        <w:t xml:space="preserve"> </w:t>
      </w:r>
      <w:r w:rsidR="006D2D92" w:rsidRPr="00872ED1">
        <w:rPr>
          <w:b/>
          <w:bCs/>
        </w:rPr>
        <w:t xml:space="preserve">DE </w:t>
      </w:r>
      <w:r>
        <w:rPr>
          <w:b/>
          <w:bCs/>
        </w:rPr>
        <w:t>MAIO</w:t>
      </w:r>
      <w:r w:rsidR="008C2BF6" w:rsidRPr="00872ED1">
        <w:rPr>
          <w:b/>
          <w:bCs/>
        </w:rPr>
        <w:t xml:space="preserve"> </w:t>
      </w:r>
      <w:r w:rsidR="006D2D92" w:rsidRPr="00872ED1">
        <w:rPr>
          <w:b/>
          <w:bCs/>
        </w:rPr>
        <w:t>DE</w:t>
      </w:r>
      <w:r w:rsidR="00D11398" w:rsidRPr="00872ED1">
        <w:rPr>
          <w:b/>
          <w:bCs/>
        </w:rPr>
        <w:t xml:space="preserve"> 201</w:t>
      </w:r>
      <w:r w:rsidR="008C2BF6" w:rsidRPr="00872ED1">
        <w:rPr>
          <w:b/>
          <w:bCs/>
        </w:rPr>
        <w:t>8</w:t>
      </w:r>
      <w:r w:rsidR="00D11398" w:rsidRPr="008C2BF6">
        <w:rPr>
          <w:b/>
          <w:bCs/>
        </w:rPr>
        <w:t>.</w:t>
      </w:r>
    </w:p>
    <w:p w:rsidR="00D11398" w:rsidRPr="008C2BF6" w:rsidRDefault="00D11398" w:rsidP="00D11398">
      <w:pPr>
        <w:pStyle w:val="Recuodecorpodetexto2"/>
        <w:jc w:val="center"/>
        <w:rPr>
          <w:rFonts w:ascii="Times New Roman" w:hAnsi="Times New Roman" w:cs="Times New Roman"/>
        </w:rPr>
      </w:pPr>
    </w:p>
    <w:p w:rsidR="00D11398" w:rsidRPr="008C2BF6" w:rsidRDefault="00D11398" w:rsidP="00D11398">
      <w:pPr>
        <w:pStyle w:val="Recuodecorpodetexto2"/>
        <w:jc w:val="both"/>
        <w:rPr>
          <w:rFonts w:ascii="Times New Roman" w:hAnsi="Times New Roman" w:cs="Times New Roman"/>
        </w:rPr>
      </w:pPr>
    </w:p>
    <w:p w:rsidR="00D11398" w:rsidRPr="008C2BF6" w:rsidRDefault="00F13B3E" w:rsidP="00D54814">
      <w:pPr>
        <w:pStyle w:val="Recuodecorpodetexto2"/>
        <w:spacing w:line="360" w:lineRule="auto"/>
        <w:ind w:left="4082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INSTITUI A</w:t>
      </w:r>
      <w:r w:rsidR="007F1D39">
        <w:rPr>
          <w:rFonts w:ascii="Times New Roman" w:hAnsi="Times New Roman" w:cs="Times New Roman"/>
          <w:b/>
          <w:bCs/>
        </w:rPr>
        <w:t xml:space="preserve"> OUVIDORIA DA CÂMARA MUNICIPAL DE SÃO VALENTIM/RS E DÁ OUTRAS PROVIDÊNCIAS.</w:t>
      </w:r>
    </w:p>
    <w:p w:rsidR="00D11398" w:rsidRPr="008C2BF6" w:rsidRDefault="00D11398" w:rsidP="00D11398">
      <w:pPr>
        <w:pStyle w:val="Recuodecorpodetexto2"/>
        <w:spacing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:rsidR="00872ED1" w:rsidRDefault="00872ED1" w:rsidP="00753F36">
      <w:pPr>
        <w:ind w:firstLine="2127"/>
        <w:jc w:val="both"/>
        <w:rPr>
          <w:bCs/>
        </w:rPr>
      </w:pPr>
      <w:r w:rsidRPr="008C2BF6">
        <w:rPr>
          <w:b/>
          <w:bCs/>
        </w:rPr>
        <w:t>A Mesa da Câmara Municipal de São Valentim</w:t>
      </w:r>
      <w:r w:rsidRPr="008C2BF6">
        <w:rPr>
          <w:bCs/>
        </w:rPr>
        <w:t>, Estado do Rio Grande do Sul, no uso de suas atribuições legais, e de acordo com a Lei Orgânica Municipal.</w:t>
      </w:r>
    </w:p>
    <w:p w:rsidR="00753F36" w:rsidRPr="008C2BF6" w:rsidRDefault="00753F36" w:rsidP="00753F36">
      <w:pPr>
        <w:ind w:firstLine="2127"/>
        <w:jc w:val="both"/>
      </w:pPr>
    </w:p>
    <w:p w:rsidR="00872ED1" w:rsidRPr="008C2BF6" w:rsidRDefault="00872ED1" w:rsidP="00872ED1">
      <w:pPr>
        <w:jc w:val="both"/>
        <w:rPr>
          <w:bCs/>
        </w:rPr>
      </w:pPr>
      <w:r w:rsidRPr="008C2BF6">
        <w:tab/>
      </w:r>
      <w:r w:rsidRPr="008C2BF6">
        <w:tab/>
      </w:r>
      <w:r w:rsidRPr="008C2BF6">
        <w:tab/>
      </w:r>
      <w:r w:rsidRPr="008C2BF6">
        <w:rPr>
          <w:b/>
          <w:bCs/>
        </w:rPr>
        <w:t>Faz saber,</w:t>
      </w:r>
      <w:r w:rsidRPr="008C2BF6">
        <w:rPr>
          <w:bCs/>
        </w:rPr>
        <w:t xml:space="preserve"> que apresentou o seguinte Projeto de Resolução.</w:t>
      </w:r>
    </w:p>
    <w:p w:rsidR="00D11398" w:rsidRPr="008C2BF6" w:rsidRDefault="00D11398" w:rsidP="008C6270">
      <w:pPr>
        <w:jc w:val="both"/>
        <w:rPr>
          <w:bCs/>
        </w:rPr>
      </w:pPr>
    </w:p>
    <w:p w:rsidR="00897E2D" w:rsidRDefault="00D11398" w:rsidP="00D11398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/>
          <w:bCs/>
        </w:rPr>
        <w:t>Art. 1º</w:t>
      </w:r>
      <w:r w:rsidRPr="008C2BF6">
        <w:rPr>
          <w:bCs/>
        </w:rPr>
        <w:t xml:space="preserve"> - </w:t>
      </w:r>
      <w:r w:rsidR="007F1D39">
        <w:rPr>
          <w:bCs/>
        </w:rPr>
        <w:t>Fica instituída a Ouvidoria da Câmara Municipal de Vereadores, vinculada à Presidência</w:t>
      </w:r>
      <w:r w:rsidR="00280D46">
        <w:rPr>
          <w:bCs/>
        </w:rPr>
        <w:t>,</w:t>
      </w:r>
      <w:r w:rsidR="00872ED1" w:rsidRPr="00872ED1">
        <w:t xml:space="preserve"> </w:t>
      </w:r>
      <w:r w:rsidR="00872ED1" w:rsidRPr="002952C9">
        <w:t>um canal permanente de comunicação e interlocução com a sociedade que permite o recebimento de manifestações, denúncias, solicitações, informações, reclamações, sugestões, críticas, elogios e quaisquer outros encaminhamentos relacionados às suas atribuições e</w:t>
      </w:r>
      <w:r w:rsidR="00872ED1">
        <w:t xml:space="preserve"> competências.</w:t>
      </w:r>
    </w:p>
    <w:p w:rsidR="007F1D39" w:rsidRPr="008C2BF6" w:rsidRDefault="007F1D39" w:rsidP="00D11398">
      <w:pPr>
        <w:jc w:val="both"/>
        <w:rPr>
          <w:bCs/>
        </w:rPr>
      </w:pPr>
    </w:p>
    <w:p w:rsidR="00D11398" w:rsidRDefault="00897E2D" w:rsidP="007F1D39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  <w:r w:rsidR="007F1D39">
        <w:rPr>
          <w:b/>
          <w:bCs/>
        </w:rPr>
        <w:t>Art. 2</w:t>
      </w:r>
      <w:r w:rsidR="007F1D39" w:rsidRPr="008C2BF6">
        <w:rPr>
          <w:b/>
          <w:bCs/>
        </w:rPr>
        <w:t>º</w:t>
      </w:r>
      <w:r w:rsidR="007F1D39" w:rsidRPr="008C2BF6">
        <w:rPr>
          <w:bCs/>
        </w:rPr>
        <w:t xml:space="preserve"> - </w:t>
      </w:r>
      <w:r w:rsidR="007F1D39">
        <w:rPr>
          <w:bCs/>
        </w:rPr>
        <w:t xml:space="preserve">Compete à Ouvidoria da Câmara Municipal: </w:t>
      </w:r>
    </w:p>
    <w:p w:rsidR="007F1D39" w:rsidRDefault="007F1D39" w:rsidP="007F1D39">
      <w:pPr>
        <w:jc w:val="both"/>
        <w:rPr>
          <w:bCs/>
        </w:rPr>
      </w:pPr>
    </w:p>
    <w:p w:rsidR="007F1D39" w:rsidRDefault="007F1D39" w:rsidP="008C6270">
      <w:pPr>
        <w:ind w:firstLine="2127"/>
        <w:jc w:val="both"/>
        <w:rPr>
          <w:bCs/>
        </w:rPr>
      </w:pPr>
      <w:r>
        <w:rPr>
          <w:bCs/>
        </w:rPr>
        <w:t>I – Receber, examinar e encaminhar aos órgãos operacionais da Câmara Municipal as manifestações na forma de reclamações, sugestões, críticas ou representações de pessoas físicas ou jurídicas a respeito de:</w:t>
      </w:r>
    </w:p>
    <w:p w:rsidR="007F1D39" w:rsidRDefault="007F1D39" w:rsidP="008C6270">
      <w:pPr>
        <w:ind w:firstLine="2127"/>
        <w:jc w:val="both"/>
        <w:rPr>
          <w:bCs/>
        </w:rPr>
      </w:pPr>
    </w:p>
    <w:p w:rsidR="007F1D39" w:rsidRPr="00063EEA" w:rsidRDefault="00753F36" w:rsidP="00753F36">
      <w:pPr>
        <w:pStyle w:val="PargrafodaLista"/>
        <w:numPr>
          <w:ilvl w:val="0"/>
          <w:numId w:val="3"/>
        </w:numPr>
        <w:ind w:left="0" w:firstLine="2127"/>
        <w:jc w:val="both"/>
        <w:rPr>
          <w:bCs/>
        </w:rPr>
      </w:pPr>
      <w:r>
        <w:rPr>
          <w:bCs/>
        </w:rPr>
        <w:t>F</w:t>
      </w:r>
      <w:r w:rsidRPr="00063EEA">
        <w:rPr>
          <w:bCs/>
        </w:rPr>
        <w:t>uncionamento</w:t>
      </w:r>
      <w:r w:rsidR="007F1D39" w:rsidRPr="00063EEA">
        <w:rPr>
          <w:bCs/>
        </w:rPr>
        <w:t xml:space="preserve"> ineficiente de serviços legislativos ou administrativos da Câmara Municipal;</w:t>
      </w:r>
    </w:p>
    <w:p w:rsidR="007F1D39" w:rsidRDefault="007F1D39" w:rsidP="00063EEA">
      <w:pPr>
        <w:ind w:firstLine="2127"/>
        <w:jc w:val="both"/>
        <w:rPr>
          <w:bCs/>
        </w:rPr>
      </w:pPr>
    </w:p>
    <w:p w:rsidR="007F1D39" w:rsidRPr="00063EEA" w:rsidRDefault="00753F36" w:rsidP="00C64DF6">
      <w:pPr>
        <w:pStyle w:val="PargrafodaLista"/>
        <w:numPr>
          <w:ilvl w:val="0"/>
          <w:numId w:val="3"/>
        </w:numPr>
        <w:ind w:left="0" w:firstLine="2127"/>
        <w:jc w:val="both"/>
        <w:rPr>
          <w:bCs/>
        </w:rPr>
      </w:pPr>
      <w:r>
        <w:rPr>
          <w:bCs/>
        </w:rPr>
        <w:t>V</w:t>
      </w:r>
      <w:r w:rsidR="007F1D39" w:rsidRPr="00063EEA">
        <w:rPr>
          <w:bCs/>
        </w:rPr>
        <w:t>iolação ou qualquer forma de desre</w:t>
      </w:r>
      <w:r w:rsidR="00D8226B" w:rsidRPr="00063EEA">
        <w:rPr>
          <w:bCs/>
        </w:rPr>
        <w:t>speito aos direitos e liberdades fundamentais;</w:t>
      </w:r>
    </w:p>
    <w:p w:rsidR="00D8226B" w:rsidRPr="00D8226B" w:rsidRDefault="00D8226B" w:rsidP="00063EEA">
      <w:pPr>
        <w:pStyle w:val="PargrafodaLista"/>
        <w:ind w:left="0" w:firstLine="2127"/>
        <w:rPr>
          <w:bCs/>
        </w:rPr>
      </w:pPr>
    </w:p>
    <w:p w:rsidR="00D8226B" w:rsidRPr="00063EEA" w:rsidRDefault="00753F36" w:rsidP="00063EEA">
      <w:pPr>
        <w:pStyle w:val="PargrafodaLista"/>
        <w:numPr>
          <w:ilvl w:val="0"/>
          <w:numId w:val="3"/>
        </w:numPr>
        <w:jc w:val="both"/>
        <w:rPr>
          <w:bCs/>
        </w:rPr>
      </w:pPr>
      <w:r>
        <w:rPr>
          <w:bCs/>
        </w:rPr>
        <w:t>I</w:t>
      </w:r>
      <w:r w:rsidR="00D8226B" w:rsidRPr="00063EEA">
        <w:rPr>
          <w:bCs/>
        </w:rPr>
        <w:t>legalidade a abuso de poder;</w:t>
      </w:r>
    </w:p>
    <w:p w:rsidR="00D8226B" w:rsidRPr="00D8226B" w:rsidRDefault="00D8226B" w:rsidP="00063EEA">
      <w:pPr>
        <w:pStyle w:val="PargrafodaLista"/>
        <w:ind w:left="0" w:firstLine="2127"/>
        <w:rPr>
          <w:bCs/>
        </w:rPr>
      </w:pPr>
    </w:p>
    <w:p w:rsidR="00D8226B" w:rsidRPr="00063EEA" w:rsidRDefault="00753F36" w:rsidP="00063EEA">
      <w:pPr>
        <w:pStyle w:val="PargrafodaLista"/>
        <w:numPr>
          <w:ilvl w:val="0"/>
          <w:numId w:val="3"/>
        </w:numPr>
        <w:jc w:val="both"/>
        <w:rPr>
          <w:bCs/>
        </w:rPr>
      </w:pPr>
      <w:r>
        <w:rPr>
          <w:bCs/>
        </w:rPr>
        <w:t>D</w:t>
      </w:r>
      <w:r w:rsidR="00D8226B" w:rsidRPr="00063EEA">
        <w:rPr>
          <w:bCs/>
        </w:rPr>
        <w:t xml:space="preserve">emais assuntos recebidos pelos canais correspondentes; </w:t>
      </w:r>
    </w:p>
    <w:p w:rsidR="00D8226B" w:rsidRPr="00D8226B" w:rsidRDefault="00D8226B" w:rsidP="00063EEA">
      <w:pPr>
        <w:pStyle w:val="PargrafodaLista"/>
        <w:ind w:left="0" w:firstLine="2127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>
        <w:rPr>
          <w:bCs/>
        </w:rPr>
        <w:t>II – Sugerir medidas para sanear violações de direitos, ilegalidades ou abusos de poder;</w:t>
      </w:r>
    </w:p>
    <w:p w:rsidR="00D8226B" w:rsidRDefault="00D8226B" w:rsidP="00063EEA">
      <w:pPr>
        <w:ind w:firstLine="2127"/>
        <w:jc w:val="both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>
        <w:rPr>
          <w:bCs/>
        </w:rPr>
        <w:t xml:space="preserve">III – Sugerir medidas necessárias à regularização dos trabalhos legislativos; </w:t>
      </w:r>
    </w:p>
    <w:p w:rsidR="00D8226B" w:rsidRDefault="00D8226B" w:rsidP="00063EEA">
      <w:pPr>
        <w:ind w:firstLine="2127"/>
        <w:jc w:val="both"/>
        <w:rPr>
          <w:bCs/>
        </w:rPr>
      </w:pPr>
    </w:p>
    <w:p w:rsidR="00D8226B" w:rsidRDefault="00D8226B" w:rsidP="00872ED1">
      <w:pPr>
        <w:ind w:firstLine="2127"/>
        <w:jc w:val="both"/>
        <w:rPr>
          <w:bCs/>
        </w:rPr>
      </w:pPr>
      <w:r>
        <w:rPr>
          <w:bCs/>
        </w:rPr>
        <w:t>IV – Encaminhar à Presidência todas as manifestações, principalmente, as que necessitam de maiores esclarecimentos junto ao Tribunal de Contas do Estado, Ministério Público ou outro órgão competente;</w:t>
      </w:r>
    </w:p>
    <w:p w:rsidR="00D8226B" w:rsidRDefault="00D8226B" w:rsidP="00F13B3E">
      <w:pPr>
        <w:ind w:firstLine="2127"/>
        <w:jc w:val="both"/>
        <w:rPr>
          <w:bCs/>
        </w:rPr>
      </w:pPr>
      <w:r>
        <w:rPr>
          <w:bCs/>
        </w:rPr>
        <w:lastRenderedPageBreak/>
        <w:t xml:space="preserve">V – Quando se tratar de denúncia feita em relação aos parlamentares, </w:t>
      </w:r>
      <w:r w:rsidR="00F13B3E">
        <w:rPr>
          <w:bCs/>
        </w:rPr>
        <w:t>a mesma</w:t>
      </w:r>
      <w:r>
        <w:rPr>
          <w:bCs/>
        </w:rPr>
        <w:t xml:space="preserve"> deve ser encaminhada à Comissão de Justiça e Redação; </w:t>
      </w:r>
    </w:p>
    <w:p w:rsidR="00872ED1" w:rsidRDefault="00872ED1" w:rsidP="00063EEA">
      <w:pPr>
        <w:ind w:firstLine="2127"/>
        <w:jc w:val="both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>
        <w:rPr>
          <w:bCs/>
        </w:rPr>
        <w:t xml:space="preserve">VI – Encaminhar, com anuência da Presidência, aos outros Poderes e ao Ministério Público reclamações ou representações de pessoas físicas ou jurídicas a fim de que tomem conhecimento e manifestem-se a respeito. </w:t>
      </w:r>
    </w:p>
    <w:p w:rsidR="00063EEA" w:rsidRDefault="00063EEA" w:rsidP="00063EEA">
      <w:pPr>
        <w:ind w:firstLine="2127"/>
        <w:jc w:val="both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>
        <w:rPr>
          <w:b/>
          <w:bCs/>
        </w:rPr>
        <w:t>Art. 3</w:t>
      </w:r>
      <w:r w:rsidRPr="008C2BF6">
        <w:rPr>
          <w:b/>
          <w:bCs/>
        </w:rPr>
        <w:t>º</w:t>
      </w:r>
      <w:r w:rsidRPr="008C2BF6">
        <w:rPr>
          <w:bCs/>
        </w:rPr>
        <w:t xml:space="preserve"> - </w:t>
      </w:r>
      <w:r>
        <w:rPr>
          <w:bCs/>
        </w:rPr>
        <w:t>A Ouvidoria da Câmara Municipal é composta de Ouvidor Gera</w:t>
      </w:r>
      <w:r w:rsidR="00B50A89">
        <w:rPr>
          <w:bCs/>
        </w:rPr>
        <w:t>l</w:t>
      </w:r>
      <w:r>
        <w:rPr>
          <w:bCs/>
        </w:rPr>
        <w:t>, nomeado e designado pela Presidência.</w:t>
      </w:r>
    </w:p>
    <w:p w:rsidR="00D8226B" w:rsidRDefault="00D8226B" w:rsidP="00063EEA">
      <w:pPr>
        <w:ind w:firstLine="2127"/>
        <w:jc w:val="both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 w:rsidRPr="00063EEA">
        <w:rPr>
          <w:b/>
          <w:bCs/>
        </w:rPr>
        <w:t>Art. 4°</w:t>
      </w:r>
      <w:r>
        <w:rPr>
          <w:bCs/>
        </w:rPr>
        <w:t xml:space="preserve"> - Compete ao Ouvidor Geral:</w:t>
      </w:r>
    </w:p>
    <w:p w:rsidR="00D8226B" w:rsidRDefault="00D8226B" w:rsidP="00063EEA">
      <w:pPr>
        <w:ind w:firstLine="2127"/>
        <w:jc w:val="both"/>
        <w:rPr>
          <w:bCs/>
        </w:rPr>
      </w:pPr>
    </w:p>
    <w:p w:rsidR="00D8226B" w:rsidRDefault="00D8226B" w:rsidP="00063EEA">
      <w:pPr>
        <w:ind w:firstLine="2127"/>
        <w:jc w:val="both"/>
        <w:rPr>
          <w:bCs/>
        </w:rPr>
      </w:pPr>
      <w:r>
        <w:rPr>
          <w:bCs/>
        </w:rPr>
        <w:t>I – Ouvir, receber e anotar elogios, críticas, reclamações, denúncias e sugestões dos cidadãos;</w:t>
      </w:r>
    </w:p>
    <w:p w:rsidR="00D8226B" w:rsidRDefault="00D8226B" w:rsidP="00063EEA">
      <w:pPr>
        <w:ind w:firstLine="2127"/>
        <w:jc w:val="both"/>
        <w:rPr>
          <w:bCs/>
        </w:rPr>
      </w:pPr>
    </w:p>
    <w:p w:rsidR="004876CC" w:rsidRDefault="00D8226B" w:rsidP="00063EEA">
      <w:pPr>
        <w:ind w:firstLine="2127"/>
        <w:jc w:val="both"/>
        <w:rPr>
          <w:bCs/>
        </w:rPr>
      </w:pPr>
      <w:r>
        <w:rPr>
          <w:bCs/>
        </w:rPr>
        <w:t xml:space="preserve">II – Dar conhecimento imediato à Mesa </w:t>
      </w:r>
      <w:r w:rsidR="004876CC">
        <w:rPr>
          <w:bCs/>
        </w:rPr>
        <w:t>Diretora sobre elogios, críticas, reclamações, denúncias e sugestões oferecidas pelos cidadãos;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 xml:space="preserve">III – Receber, anotar, autuar e, por determinação da Mesa Diretora, fazer transmitir as reclamações e denúncias sobre irregularidades a atos de improbidade praticados pelos agentes públicos no âmbito do Legislativo Municipal; 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>IV – Promover, por determinação da Mesa Diretora, ações necessárias à apuração da veracidade das reclamações e denúncias, mediante a instauração de procedimento interno adequado;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>V – Apresentar, mensalmente, relatório circunstanciado à Mesa Diretora, especificando os fatos e circunstâncias apuradas, assim como a identificação do denunciante e do denunciado ou do reclamante e do reclamado;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>VI – Enviar</w:t>
      </w:r>
      <w:r w:rsidR="00B50A89">
        <w:rPr>
          <w:bCs/>
        </w:rPr>
        <w:t xml:space="preserve"> ao</w:t>
      </w:r>
      <w:r>
        <w:rPr>
          <w:bCs/>
        </w:rPr>
        <w:t xml:space="preserve"> arquivo (físico ou digital) da Câmara Municipal, mediante despacho fundamentado e por determinação da Mesa Diretora, as manifestações desprovidas de argumento verossímil; 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 xml:space="preserve">VII – Realizar os serviços administrativos da Ouvidoria. </w:t>
      </w:r>
    </w:p>
    <w:p w:rsidR="004876CC" w:rsidRDefault="004876CC" w:rsidP="00063EEA">
      <w:pPr>
        <w:ind w:firstLine="2127"/>
        <w:jc w:val="both"/>
        <w:rPr>
          <w:bCs/>
        </w:rPr>
      </w:pPr>
    </w:p>
    <w:p w:rsidR="004876CC" w:rsidRDefault="00E476E8" w:rsidP="00063EEA">
      <w:pPr>
        <w:ind w:firstLine="2127"/>
        <w:jc w:val="both"/>
        <w:rPr>
          <w:bCs/>
        </w:rPr>
      </w:pPr>
      <w:r>
        <w:rPr>
          <w:bCs/>
        </w:rPr>
        <w:t xml:space="preserve">§ 1° O Ouvidor Geral somente anotará as reclamações e denúncias devidamente fundamentadas e oferecidas por meio de: 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t xml:space="preserve">I – </w:t>
      </w:r>
      <w:r w:rsidR="00B50A89">
        <w:rPr>
          <w:bCs/>
        </w:rPr>
        <w:t>E</w:t>
      </w:r>
      <w:r>
        <w:rPr>
          <w:bCs/>
        </w:rPr>
        <w:t>xposição oral, perante o Ouvidor Geral, que reduzirá a termo;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t>II –</w:t>
      </w:r>
      <w:r w:rsidR="00B50A89">
        <w:rPr>
          <w:bCs/>
        </w:rPr>
        <w:t xml:space="preserve"> I</w:t>
      </w:r>
      <w:r>
        <w:rPr>
          <w:bCs/>
        </w:rPr>
        <w:t>nformação escrita protocolada no setor competente;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t>III –</w:t>
      </w:r>
      <w:r w:rsidR="00B50A89">
        <w:rPr>
          <w:bCs/>
        </w:rPr>
        <w:t xml:space="preserve"> V</w:t>
      </w:r>
      <w:r>
        <w:rPr>
          <w:bCs/>
        </w:rPr>
        <w:t>ia postal, eletrônica ou por telefone, ou ainda, informação escrita protocolada no setor competente;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lastRenderedPageBreak/>
        <w:t>§ 2° Para a apresentação de reclamações e denúncias será exigida a identificação pessoal do cidadão, o qual terá seu sigilo preservado.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t>§</w:t>
      </w:r>
      <w:r w:rsidR="00063EEA">
        <w:rPr>
          <w:bCs/>
        </w:rPr>
        <w:t xml:space="preserve"> </w:t>
      </w:r>
      <w:r>
        <w:rPr>
          <w:bCs/>
        </w:rPr>
        <w:t>3° O prazo para dar ciência ao demandante acerca das providências adotadas será de 10 (dez) dias.</w:t>
      </w:r>
    </w:p>
    <w:p w:rsidR="00E476E8" w:rsidRDefault="00E476E8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>
        <w:rPr>
          <w:bCs/>
        </w:rPr>
        <w:t>§ 4°</w:t>
      </w:r>
      <w:r w:rsidR="00B50A89">
        <w:rPr>
          <w:bCs/>
        </w:rPr>
        <w:t xml:space="preserve"> Comprovada má-</w:t>
      </w:r>
      <w:r>
        <w:rPr>
          <w:bCs/>
        </w:rPr>
        <w:t>fé na denúncia</w:t>
      </w:r>
      <w:r w:rsidR="00B50A89">
        <w:rPr>
          <w:bCs/>
        </w:rPr>
        <w:t xml:space="preserve"> ou reclamação, o Ouvidor Geral</w:t>
      </w:r>
      <w:r>
        <w:rPr>
          <w:bCs/>
        </w:rPr>
        <w:t xml:space="preserve"> comunicará à Mesa Diretora e tomará as providências legais.</w:t>
      </w:r>
    </w:p>
    <w:p w:rsidR="00063EEA" w:rsidRDefault="00063EEA" w:rsidP="00063EEA">
      <w:pPr>
        <w:ind w:firstLine="2127"/>
        <w:jc w:val="both"/>
        <w:rPr>
          <w:bCs/>
        </w:rPr>
      </w:pPr>
    </w:p>
    <w:p w:rsidR="00E476E8" w:rsidRDefault="00E476E8" w:rsidP="00063EEA">
      <w:pPr>
        <w:ind w:firstLine="2127"/>
        <w:jc w:val="both"/>
        <w:rPr>
          <w:bCs/>
        </w:rPr>
      </w:pPr>
      <w:r w:rsidRPr="00063EEA">
        <w:rPr>
          <w:b/>
          <w:bCs/>
        </w:rPr>
        <w:t>Art. 5°</w:t>
      </w:r>
      <w:r>
        <w:rPr>
          <w:bCs/>
        </w:rPr>
        <w:t xml:space="preserve"> - A</w:t>
      </w:r>
      <w:r w:rsidR="008C6270">
        <w:rPr>
          <w:bCs/>
        </w:rPr>
        <w:t xml:space="preserve"> Presidência assegurará à Ouvidoria da Câmara Municipal apoio físico, técnico e administrativo necessários ao desenvolvimento de suas atividades.</w:t>
      </w:r>
    </w:p>
    <w:p w:rsidR="008C6270" w:rsidRDefault="008C6270" w:rsidP="00063EEA">
      <w:pPr>
        <w:ind w:firstLine="2127"/>
        <w:jc w:val="both"/>
        <w:rPr>
          <w:bCs/>
        </w:rPr>
      </w:pPr>
    </w:p>
    <w:p w:rsidR="008C6270" w:rsidRDefault="008C6270" w:rsidP="00063EEA">
      <w:pPr>
        <w:ind w:firstLine="2127"/>
        <w:jc w:val="both"/>
        <w:rPr>
          <w:bCs/>
        </w:rPr>
      </w:pPr>
      <w:r w:rsidRPr="00063EEA">
        <w:rPr>
          <w:b/>
          <w:bCs/>
        </w:rPr>
        <w:t>Art. 6°</w:t>
      </w:r>
      <w:r>
        <w:rPr>
          <w:bCs/>
        </w:rPr>
        <w:t xml:space="preserve"> - As despesas decorrentes da presente Resolução correrão à conta da dotação orçamentária própria. </w:t>
      </w:r>
    </w:p>
    <w:p w:rsidR="008C6270" w:rsidRDefault="008C6270" w:rsidP="00063EEA">
      <w:pPr>
        <w:ind w:firstLine="2127"/>
        <w:jc w:val="both"/>
        <w:rPr>
          <w:bCs/>
        </w:rPr>
      </w:pPr>
    </w:p>
    <w:p w:rsidR="008C6270" w:rsidRDefault="008C6270" w:rsidP="00063EEA">
      <w:pPr>
        <w:ind w:firstLine="2127"/>
        <w:jc w:val="both"/>
        <w:rPr>
          <w:bCs/>
        </w:rPr>
      </w:pPr>
      <w:r w:rsidRPr="00063EEA">
        <w:rPr>
          <w:b/>
          <w:bCs/>
        </w:rPr>
        <w:t>Art. 7°</w:t>
      </w:r>
      <w:r>
        <w:rPr>
          <w:bCs/>
        </w:rPr>
        <w:t xml:space="preserve"> - Esta Resolução entrará em vigor na data de sua publicação.</w:t>
      </w:r>
    </w:p>
    <w:p w:rsidR="004876CC" w:rsidRDefault="004876CC" w:rsidP="00063EEA">
      <w:pPr>
        <w:ind w:firstLine="2127"/>
        <w:jc w:val="both"/>
        <w:rPr>
          <w:bCs/>
        </w:rPr>
      </w:pPr>
      <w:r>
        <w:rPr>
          <w:bCs/>
        </w:rPr>
        <w:t xml:space="preserve"> </w:t>
      </w:r>
    </w:p>
    <w:p w:rsidR="00D11398" w:rsidRPr="008C2BF6" w:rsidRDefault="00D11398" w:rsidP="00D11398">
      <w:pPr>
        <w:jc w:val="both"/>
        <w:rPr>
          <w:bCs/>
        </w:rPr>
      </w:pPr>
    </w:p>
    <w:p w:rsidR="00D11398" w:rsidRPr="008C2BF6" w:rsidRDefault="00D11398" w:rsidP="00D11398">
      <w:pPr>
        <w:jc w:val="both"/>
      </w:pPr>
      <w:r w:rsidRPr="008C2BF6">
        <w:tab/>
      </w:r>
      <w:r w:rsidRPr="008C2BF6">
        <w:tab/>
      </w:r>
      <w:r w:rsidRPr="008C2BF6">
        <w:tab/>
        <w:t>Sala de Sessões</w:t>
      </w:r>
      <w:r w:rsidRPr="00872ED1">
        <w:t xml:space="preserve">, aos </w:t>
      </w:r>
      <w:r w:rsidR="00872ED1">
        <w:t>09</w:t>
      </w:r>
      <w:r w:rsidRPr="00872ED1">
        <w:t xml:space="preserve"> de </w:t>
      </w:r>
      <w:r w:rsidR="00872ED1">
        <w:t>maio</w:t>
      </w:r>
      <w:r w:rsidR="008C6270" w:rsidRPr="00872ED1">
        <w:t xml:space="preserve"> </w:t>
      </w:r>
      <w:r w:rsidRPr="00872ED1">
        <w:t>de 201</w:t>
      </w:r>
      <w:r w:rsidR="00980171" w:rsidRPr="00872ED1">
        <w:t>8</w:t>
      </w:r>
      <w:r w:rsidRPr="00872ED1">
        <w:t>.</w:t>
      </w:r>
    </w:p>
    <w:p w:rsidR="00D11398" w:rsidRPr="008C2BF6" w:rsidRDefault="00D11398" w:rsidP="00D11398">
      <w:pPr>
        <w:jc w:val="both"/>
      </w:pPr>
    </w:p>
    <w:p w:rsidR="00D11398" w:rsidRDefault="00D11398" w:rsidP="00D11398">
      <w:pPr>
        <w:jc w:val="both"/>
      </w:pPr>
    </w:p>
    <w:p w:rsidR="003D5A8E" w:rsidRDefault="003D5A8E" w:rsidP="00D11398">
      <w:pPr>
        <w:jc w:val="both"/>
      </w:pPr>
    </w:p>
    <w:p w:rsidR="003D5A8E" w:rsidRDefault="003D5A8E" w:rsidP="00D11398">
      <w:pPr>
        <w:jc w:val="both"/>
      </w:pPr>
    </w:p>
    <w:p w:rsidR="00753F36" w:rsidRDefault="00753F36" w:rsidP="00D11398">
      <w:pPr>
        <w:jc w:val="both"/>
      </w:pPr>
    </w:p>
    <w:p w:rsidR="00753F36" w:rsidRDefault="00753F36" w:rsidP="00D11398">
      <w:pPr>
        <w:jc w:val="both"/>
      </w:pPr>
    </w:p>
    <w:p w:rsidR="00753F36" w:rsidRDefault="00B1774C" w:rsidP="00D11398">
      <w:pPr>
        <w:jc w:val="both"/>
      </w:pPr>
      <w:r>
        <w:t xml:space="preserve">  </w:t>
      </w:r>
    </w:p>
    <w:tbl>
      <w:tblPr>
        <w:tblStyle w:val="Tabelacomgrade"/>
        <w:tblW w:w="0" w:type="auto"/>
        <w:jc w:val="center"/>
        <w:tblInd w:w="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3"/>
        <w:gridCol w:w="4023"/>
      </w:tblGrid>
      <w:tr w:rsidR="003D5A8E" w:rsidTr="000D4613">
        <w:trPr>
          <w:jc w:val="center"/>
        </w:trPr>
        <w:tc>
          <w:tcPr>
            <w:tcW w:w="4233" w:type="dxa"/>
          </w:tcPr>
          <w:p w:rsidR="003D5A8E" w:rsidRDefault="00B1774C" w:rsidP="000D4613">
            <w:pPr>
              <w:jc w:val="center"/>
            </w:pPr>
            <w:r>
              <w:t xml:space="preserve">    </w:t>
            </w:r>
            <w:r w:rsidR="003D5A8E">
              <w:t>Micael Renan Klimuk,</w:t>
            </w:r>
          </w:p>
          <w:p w:rsidR="003D5A8E" w:rsidRDefault="003D5A8E" w:rsidP="000D4613">
            <w:pPr>
              <w:jc w:val="center"/>
            </w:pPr>
            <w:r>
              <w:t>Presidente.</w:t>
            </w:r>
          </w:p>
        </w:tc>
        <w:tc>
          <w:tcPr>
            <w:tcW w:w="4023" w:type="dxa"/>
          </w:tcPr>
          <w:p w:rsidR="003D5A8E" w:rsidRDefault="00B1774C" w:rsidP="000D4613">
            <w:pPr>
              <w:jc w:val="center"/>
            </w:pPr>
            <w:r>
              <w:t xml:space="preserve">                 </w:t>
            </w:r>
            <w:r w:rsidR="003D5A8E">
              <w:t>Valdir Remus,</w:t>
            </w:r>
          </w:p>
          <w:p w:rsidR="003D5A8E" w:rsidRDefault="00B1774C" w:rsidP="000D4613">
            <w:pPr>
              <w:jc w:val="center"/>
            </w:pPr>
            <w:r>
              <w:t xml:space="preserve">                </w:t>
            </w:r>
            <w:r w:rsidR="003D5A8E">
              <w:t>Vice-Presidente.</w:t>
            </w:r>
          </w:p>
        </w:tc>
      </w:tr>
      <w:tr w:rsidR="003D5A8E" w:rsidTr="000D4613">
        <w:trPr>
          <w:jc w:val="center"/>
        </w:trPr>
        <w:tc>
          <w:tcPr>
            <w:tcW w:w="4233" w:type="dxa"/>
          </w:tcPr>
          <w:p w:rsidR="003D5A8E" w:rsidRDefault="003D5A8E" w:rsidP="000D4613"/>
        </w:tc>
        <w:tc>
          <w:tcPr>
            <w:tcW w:w="4023" w:type="dxa"/>
          </w:tcPr>
          <w:p w:rsidR="003D5A8E" w:rsidRDefault="003D5A8E" w:rsidP="000D4613">
            <w:pPr>
              <w:jc w:val="right"/>
            </w:pPr>
          </w:p>
        </w:tc>
      </w:tr>
      <w:tr w:rsidR="003D5A8E" w:rsidTr="000D4613">
        <w:trPr>
          <w:jc w:val="center"/>
        </w:trPr>
        <w:tc>
          <w:tcPr>
            <w:tcW w:w="4233" w:type="dxa"/>
          </w:tcPr>
          <w:p w:rsidR="003D5A8E" w:rsidRDefault="003D5A8E" w:rsidP="000D4613"/>
          <w:p w:rsidR="003D5A8E" w:rsidRDefault="003D5A8E" w:rsidP="000D4613"/>
          <w:p w:rsidR="003D5A8E" w:rsidRDefault="003D5A8E" w:rsidP="000D4613"/>
          <w:p w:rsidR="003D5A8E" w:rsidRDefault="003D5A8E" w:rsidP="000D4613"/>
          <w:p w:rsidR="003D5A8E" w:rsidRDefault="003D5A8E" w:rsidP="000D4613"/>
          <w:p w:rsidR="003D5A8E" w:rsidRDefault="003D5A8E" w:rsidP="000D4613"/>
          <w:p w:rsidR="003D5A8E" w:rsidRDefault="003D5A8E" w:rsidP="000D4613"/>
          <w:p w:rsidR="003D5A8E" w:rsidRDefault="003D5A8E" w:rsidP="000D4613">
            <w:pPr>
              <w:jc w:val="center"/>
            </w:pPr>
            <w:r>
              <w:t>José Idelmiro Rodrigues Ferreira,</w:t>
            </w:r>
          </w:p>
          <w:p w:rsidR="003D5A8E" w:rsidRDefault="003D5A8E" w:rsidP="000D4613">
            <w:pPr>
              <w:jc w:val="center"/>
            </w:pPr>
            <w:r>
              <w:t>1º Secretário</w:t>
            </w:r>
            <w:r w:rsidR="000C4C15">
              <w:t>.</w:t>
            </w:r>
          </w:p>
        </w:tc>
        <w:tc>
          <w:tcPr>
            <w:tcW w:w="4023" w:type="dxa"/>
          </w:tcPr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3D5A8E" w:rsidP="000D4613">
            <w:pPr>
              <w:jc w:val="right"/>
            </w:pPr>
          </w:p>
          <w:p w:rsidR="003D5A8E" w:rsidRDefault="00B1774C" w:rsidP="000D4613">
            <w:pPr>
              <w:jc w:val="center"/>
            </w:pPr>
            <w:r>
              <w:t xml:space="preserve">            </w:t>
            </w:r>
            <w:r w:rsidR="003D5A8E">
              <w:t>Ademir Baldo,</w:t>
            </w:r>
          </w:p>
          <w:p w:rsidR="003D5A8E" w:rsidRDefault="00B1774C" w:rsidP="000D4613">
            <w:pPr>
              <w:jc w:val="center"/>
            </w:pPr>
            <w:r>
              <w:t xml:space="preserve">           </w:t>
            </w:r>
            <w:r w:rsidR="003D5A8E">
              <w:t>2º Secretário.</w:t>
            </w:r>
          </w:p>
          <w:p w:rsidR="003D5A8E" w:rsidRDefault="003D5A8E" w:rsidP="000D4613">
            <w:pPr>
              <w:jc w:val="right"/>
            </w:pPr>
          </w:p>
        </w:tc>
      </w:tr>
      <w:tr w:rsidR="003D5A8E" w:rsidTr="000D4613">
        <w:trPr>
          <w:jc w:val="center"/>
        </w:trPr>
        <w:tc>
          <w:tcPr>
            <w:tcW w:w="4233" w:type="dxa"/>
          </w:tcPr>
          <w:p w:rsidR="003D5A8E" w:rsidRDefault="003D5A8E" w:rsidP="000D4613"/>
        </w:tc>
        <w:tc>
          <w:tcPr>
            <w:tcW w:w="4023" w:type="dxa"/>
          </w:tcPr>
          <w:p w:rsidR="003D5A8E" w:rsidRDefault="003D5A8E" w:rsidP="000D4613">
            <w:pPr>
              <w:jc w:val="right"/>
            </w:pPr>
          </w:p>
        </w:tc>
      </w:tr>
    </w:tbl>
    <w:p w:rsidR="00D11398" w:rsidRDefault="00D11398" w:rsidP="00D11398">
      <w:pPr>
        <w:jc w:val="center"/>
      </w:pPr>
    </w:p>
    <w:p w:rsidR="003D5A8E" w:rsidRDefault="003D5A8E" w:rsidP="00D11398">
      <w:pPr>
        <w:jc w:val="center"/>
      </w:pPr>
    </w:p>
    <w:p w:rsidR="00DD0303" w:rsidRDefault="00DD0303" w:rsidP="00D11398">
      <w:pPr>
        <w:jc w:val="center"/>
      </w:pPr>
    </w:p>
    <w:p w:rsidR="00DD0303" w:rsidRDefault="00DD0303" w:rsidP="00D11398">
      <w:pPr>
        <w:jc w:val="center"/>
      </w:pPr>
    </w:p>
    <w:p w:rsidR="008C6270" w:rsidRDefault="008C6270" w:rsidP="00357AF9"/>
    <w:p w:rsidR="008C6270" w:rsidRDefault="008C6270" w:rsidP="00D11398">
      <w:pPr>
        <w:jc w:val="center"/>
      </w:pPr>
    </w:p>
    <w:p w:rsidR="008C6270" w:rsidRDefault="008C6270" w:rsidP="00D11398">
      <w:pPr>
        <w:jc w:val="center"/>
      </w:pPr>
    </w:p>
    <w:p w:rsidR="00753F36" w:rsidRPr="008C2BF6" w:rsidRDefault="00753F36" w:rsidP="00753F36">
      <w:pPr>
        <w:jc w:val="center"/>
        <w:rPr>
          <w:b/>
        </w:rPr>
      </w:pPr>
      <w:r w:rsidRPr="008C2BF6">
        <w:rPr>
          <w:b/>
        </w:rPr>
        <w:t>J</w:t>
      </w:r>
      <w:r>
        <w:rPr>
          <w:b/>
        </w:rPr>
        <w:t xml:space="preserve"> </w:t>
      </w:r>
      <w:r w:rsidRPr="008C2BF6">
        <w:rPr>
          <w:b/>
        </w:rPr>
        <w:t>U</w:t>
      </w:r>
      <w:r>
        <w:rPr>
          <w:b/>
        </w:rPr>
        <w:t xml:space="preserve"> </w:t>
      </w:r>
      <w:r w:rsidRPr="008C2BF6">
        <w:rPr>
          <w:b/>
        </w:rPr>
        <w:t>S</w:t>
      </w:r>
      <w:r>
        <w:rPr>
          <w:b/>
        </w:rPr>
        <w:t xml:space="preserve"> </w:t>
      </w:r>
      <w:r w:rsidRPr="008C2BF6">
        <w:rPr>
          <w:b/>
        </w:rPr>
        <w:t>T</w:t>
      </w:r>
      <w:r>
        <w:rPr>
          <w:b/>
        </w:rPr>
        <w:t xml:space="preserve"> </w:t>
      </w:r>
      <w:r w:rsidRPr="008C2BF6">
        <w:rPr>
          <w:b/>
        </w:rPr>
        <w:t>I</w:t>
      </w:r>
      <w:r>
        <w:rPr>
          <w:b/>
        </w:rPr>
        <w:t xml:space="preserve"> </w:t>
      </w:r>
      <w:r w:rsidRPr="008C2BF6">
        <w:rPr>
          <w:b/>
        </w:rPr>
        <w:t>F</w:t>
      </w:r>
      <w:r>
        <w:rPr>
          <w:b/>
        </w:rPr>
        <w:t xml:space="preserve"> </w:t>
      </w:r>
      <w:r w:rsidRPr="008C2BF6">
        <w:rPr>
          <w:b/>
        </w:rPr>
        <w:t>I</w:t>
      </w:r>
      <w:r>
        <w:rPr>
          <w:b/>
        </w:rPr>
        <w:t xml:space="preserve"> </w:t>
      </w:r>
      <w:r w:rsidRPr="008C2BF6">
        <w:rPr>
          <w:b/>
        </w:rPr>
        <w:t>C</w:t>
      </w:r>
      <w:r>
        <w:rPr>
          <w:b/>
        </w:rPr>
        <w:t xml:space="preserve"> </w:t>
      </w:r>
      <w:r w:rsidRPr="008C2BF6">
        <w:rPr>
          <w:b/>
        </w:rPr>
        <w:t>A</w:t>
      </w:r>
      <w:r>
        <w:rPr>
          <w:b/>
        </w:rPr>
        <w:t xml:space="preserve"> </w:t>
      </w:r>
      <w:r w:rsidRPr="008C2BF6">
        <w:rPr>
          <w:b/>
        </w:rPr>
        <w:t>T</w:t>
      </w:r>
      <w:r>
        <w:rPr>
          <w:b/>
        </w:rPr>
        <w:t xml:space="preserve"> </w:t>
      </w:r>
      <w:r w:rsidRPr="008C2BF6">
        <w:rPr>
          <w:b/>
        </w:rPr>
        <w:t>I</w:t>
      </w:r>
      <w:r>
        <w:rPr>
          <w:b/>
        </w:rPr>
        <w:t xml:space="preserve"> </w:t>
      </w:r>
      <w:r w:rsidRPr="008C2BF6">
        <w:rPr>
          <w:b/>
        </w:rPr>
        <w:t>V</w:t>
      </w:r>
      <w:r>
        <w:rPr>
          <w:b/>
        </w:rPr>
        <w:t xml:space="preserve"> </w:t>
      </w:r>
      <w:r w:rsidRPr="008C2BF6">
        <w:rPr>
          <w:b/>
        </w:rPr>
        <w:t>A</w:t>
      </w:r>
    </w:p>
    <w:p w:rsidR="00753F36" w:rsidRDefault="00753F36" w:rsidP="00753F36">
      <w:pPr>
        <w:jc w:val="both"/>
      </w:pPr>
      <w:r w:rsidRPr="002952C9">
        <w:tab/>
      </w:r>
      <w:r w:rsidRPr="002952C9">
        <w:tab/>
      </w:r>
    </w:p>
    <w:p w:rsidR="00753F36" w:rsidRDefault="00753F36" w:rsidP="00753F36">
      <w:pPr>
        <w:jc w:val="both"/>
      </w:pPr>
    </w:p>
    <w:p w:rsidR="00753F36" w:rsidRPr="002952C9" w:rsidRDefault="00753F36" w:rsidP="00753F36">
      <w:pPr>
        <w:spacing w:line="360" w:lineRule="auto"/>
        <w:ind w:firstLine="1418"/>
        <w:jc w:val="both"/>
      </w:pPr>
      <w:r w:rsidRPr="002952C9">
        <w:t xml:space="preserve">Trata-se de Proposta de Resolução que tem por finalidade normatizar a implementação, organização e funcionamento da Ouvidoria, instrumentos de participação e de exercício da democracia como importante ferramenta de gestão. </w:t>
      </w:r>
    </w:p>
    <w:p w:rsidR="008C6270" w:rsidRDefault="00753F36" w:rsidP="00753F36">
      <w:pPr>
        <w:spacing w:line="360" w:lineRule="auto"/>
        <w:jc w:val="both"/>
      </w:pPr>
      <w:r w:rsidRPr="002952C9">
        <w:tab/>
      </w:r>
      <w:r w:rsidRPr="002952C9">
        <w:tab/>
        <w:t>Por meio das informações recebidas da população, é possível identificar problemas e deficiências na prestação dos serviços e ao mediar o relacionamento entre a população e as Administrações as Ouvidorias se legitimam como instâncias valiosas para gestão.</w:t>
      </w:r>
    </w:p>
    <w:p w:rsidR="00753F36" w:rsidRDefault="00753F36" w:rsidP="00753F36">
      <w:pPr>
        <w:spacing w:line="360" w:lineRule="auto"/>
        <w:jc w:val="both"/>
      </w:pPr>
    </w:p>
    <w:p w:rsidR="00B50A89" w:rsidRDefault="00B50A89" w:rsidP="00753F36">
      <w:pPr>
        <w:jc w:val="center"/>
      </w:pPr>
    </w:p>
    <w:p w:rsidR="00753F36" w:rsidRPr="008C2BF6" w:rsidRDefault="00753F36" w:rsidP="00753F36">
      <w:pPr>
        <w:jc w:val="center"/>
      </w:pPr>
      <w:r w:rsidRPr="008C2BF6">
        <w:t>Sala de Sessões</w:t>
      </w:r>
      <w:r w:rsidRPr="00872ED1">
        <w:t xml:space="preserve">, aos </w:t>
      </w:r>
      <w:r>
        <w:t>09</w:t>
      </w:r>
      <w:r w:rsidRPr="00872ED1">
        <w:t xml:space="preserve"> de </w:t>
      </w:r>
      <w:r>
        <w:t>maio</w:t>
      </w:r>
      <w:r w:rsidRPr="00872ED1">
        <w:t xml:space="preserve"> de 2018.</w:t>
      </w:r>
    </w:p>
    <w:p w:rsidR="00753F36" w:rsidRPr="008C2BF6" w:rsidRDefault="00753F36" w:rsidP="00753F36">
      <w:pPr>
        <w:jc w:val="both"/>
      </w:pPr>
    </w:p>
    <w:p w:rsidR="00753F36" w:rsidRDefault="00753F36" w:rsidP="00753F36">
      <w:pPr>
        <w:jc w:val="both"/>
      </w:pPr>
    </w:p>
    <w:p w:rsidR="00753F36" w:rsidRDefault="00753F36" w:rsidP="00753F36">
      <w:pPr>
        <w:jc w:val="both"/>
      </w:pPr>
    </w:p>
    <w:p w:rsidR="003D5A8E" w:rsidRDefault="003D5A8E" w:rsidP="00753F36">
      <w:pPr>
        <w:jc w:val="both"/>
      </w:pPr>
    </w:p>
    <w:p w:rsidR="003D5A8E" w:rsidRDefault="003D5A8E" w:rsidP="00753F36">
      <w:pPr>
        <w:jc w:val="both"/>
      </w:pPr>
    </w:p>
    <w:p w:rsidR="003D5A8E" w:rsidRDefault="003D5A8E" w:rsidP="00753F36">
      <w:pPr>
        <w:jc w:val="both"/>
      </w:pPr>
    </w:p>
    <w:p w:rsidR="00753F36" w:rsidRDefault="00753F36" w:rsidP="00753F36">
      <w:pPr>
        <w:jc w:val="both"/>
      </w:pPr>
    </w:p>
    <w:p w:rsidR="006F0639" w:rsidRDefault="006F0639" w:rsidP="003D5A8E">
      <w:pPr>
        <w:sectPr w:rsidR="006F0639" w:rsidSect="008C6270">
          <w:pgSz w:w="11906" w:h="16838"/>
          <w:pgMar w:top="2410" w:right="1701" w:bottom="1276" w:left="1701" w:header="708" w:footer="708" w:gutter="0"/>
          <w:cols w:space="708"/>
          <w:docGrid w:linePitch="360"/>
        </w:sectPr>
      </w:pPr>
    </w:p>
    <w:tbl>
      <w:tblPr>
        <w:tblStyle w:val="Tabelacomgrade"/>
        <w:tblW w:w="0" w:type="auto"/>
        <w:jc w:val="center"/>
        <w:tblInd w:w="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3"/>
        <w:gridCol w:w="4023"/>
      </w:tblGrid>
      <w:tr w:rsidR="003D5A8E" w:rsidTr="003D5A8E">
        <w:trPr>
          <w:jc w:val="center"/>
        </w:trPr>
        <w:tc>
          <w:tcPr>
            <w:tcW w:w="4233" w:type="dxa"/>
          </w:tcPr>
          <w:p w:rsidR="003D5A8E" w:rsidRDefault="003D5A8E" w:rsidP="003D5A8E">
            <w:pPr>
              <w:jc w:val="center"/>
            </w:pPr>
            <w:r>
              <w:lastRenderedPageBreak/>
              <w:t>Micael Renan Klimuk,</w:t>
            </w:r>
          </w:p>
          <w:p w:rsidR="003D5A8E" w:rsidRDefault="003D5A8E" w:rsidP="003D5A8E">
            <w:pPr>
              <w:jc w:val="center"/>
            </w:pPr>
            <w:r>
              <w:t>Presidente.</w:t>
            </w:r>
          </w:p>
        </w:tc>
        <w:tc>
          <w:tcPr>
            <w:tcW w:w="4023" w:type="dxa"/>
          </w:tcPr>
          <w:p w:rsidR="003D5A8E" w:rsidRDefault="001A689B" w:rsidP="003D5A8E">
            <w:pPr>
              <w:jc w:val="center"/>
            </w:pPr>
            <w:r>
              <w:t xml:space="preserve">        </w:t>
            </w:r>
            <w:r w:rsidR="003D5A8E">
              <w:t>Valdir Remus,</w:t>
            </w:r>
          </w:p>
          <w:p w:rsidR="003D5A8E" w:rsidRDefault="001A689B" w:rsidP="003D5A8E">
            <w:pPr>
              <w:jc w:val="center"/>
            </w:pPr>
            <w:r>
              <w:t xml:space="preserve">       </w:t>
            </w:r>
            <w:r w:rsidR="003D5A8E">
              <w:t>Vice-Presidente.</w:t>
            </w:r>
          </w:p>
        </w:tc>
      </w:tr>
      <w:tr w:rsidR="003D5A8E" w:rsidTr="003D5A8E">
        <w:trPr>
          <w:jc w:val="center"/>
        </w:trPr>
        <w:tc>
          <w:tcPr>
            <w:tcW w:w="4233" w:type="dxa"/>
          </w:tcPr>
          <w:p w:rsidR="003D5A8E" w:rsidRDefault="003D5A8E" w:rsidP="003D5A8E"/>
        </w:tc>
        <w:tc>
          <w:tcPr>
            <w:tcW w:w="4023" w:type="dxa"/>
          </w:tcPr>
          <w:p w:rsidR="003D5A8E" w:rsidRDefault="003D5A8E" w:rsidP="003D5A8E">
            <w:pPr>
              <w:jc w:val="right"/>
            </w:pPr>
          </w:p>
        </w:tc>
      </w:tr>
      <w:tr w:rsidR="003D5A8E" w:rsidTr="003D5A8E">
        <w:trPr>
          <w:jc w:val="center"/>
        </w:trPr>
        <w:tc>
          <w:tcPr>
            <w:tcW w:w="4233" w:type="dxa"/>
          </w:tcPr>
          <w:p w:rsidR="003D5A8E" w:rsidRDefault="003D5A8E" w:rsidP="003D5A8E"/>
          <w:p w:rsidR="003D5A8E" w:rsidRDefault="003D5A8E" w:rsidP="003D5A8E"/>
          <w:p w:rsidR="003D5A8E" w:rsidRDefault="003D5A8E" w:rsidP="003D5A8E"/>
          <w:p w:rsidR="003D5A8E" w:rsidRDefault="003D5A8E" w:rsidP="003D5A8E"/>
          <w:p w:rsidR="003D5A8E" w:rsidRDefault="003D5A8E" w:rsidP="003D5A8E"/>
          <w:p w:rsidR="003D5A8E" w:rsidRDefault="003D5A8E" w:rsidP="003D5A8E"/>
          <w:p w:rsidR="003D5A8E" w:rsidRDefault="003D5A8E" w:rsidP="003D5A8E">
            <w:pPr>
              <w:jc w:val="center"/>
            </w:pPr>
            <w:r>
              <w:t>José Idelmiro Rodrigues Ferreira,</w:t>
            </w:r>
          </w:p>
          <w:p w:rsidR="003D5A8E" w:rsidRDefault="003D5A8E" w:rsidP="003D5A8E">
            <w:pPr>
              <w:jc w:val="center"/>
            </w:pPr>
            <w:r>
              <w:t>1º Secretário</w:t>
            </w:r>
          </w:p>
        </w:tc>
        <w:tc>
          <w:tcPr>
            <w:tcW w:w="4023" w:type="dxa"/>
          </w:tcPr>
          <w:p w:rsidR="003D5A8E" w:rsidRDefault="003D5A8E" w:rsidP="003D5A8E">
            <w:pPr>
              <w:jc w:val="right"/>
            </w:pPr>
          </w:p>
          <w:p w:rsidR="003D5A8E" w:rsidRDefault="003D5A8E" w:rsidP="003D5A8E">
            <w:pPr>
              <w:jc w:val="right"/>
            </w:pPr>
          </w:p>
          <w:p w:rsidR="003D5A8E" w:rsidRDefault="003D5A8E" w:rsidP="003D5A8E">
            <w:pPr>
              <w:jc w:val="right"/>
            </w:pPr>
          </w:p>
          <w:p w:rsidR="003D5A8E" w:rsidRDefault="003D5A8E" w:rsidP="003D5A8E">
            <w:pPr>
              <w:jc w:val="right"/>
            </w:pPr>
          </w:p>
          <w:p w:rsidR="003D5A8E" w:rsidRDefault="003D5A8E" w:rsidP="003D5A8E">
            <w:pPr>
              <w:jc w:val="right"/>
            </w:pPr>
          </w:p>
          <w:p w:rsidR="003D5A8E" w:rsidRDefault="003D5A8E" w:rsidP="003D5A8E">
            <w:pPr>
              <w:jc w:val="right"/>
            </w:pPr>
          </w:p>
          <w:p w:rsidR="003D5A8E" w:rsidRDefault="001A689B" w:rsidP="003D5A8E">
            <w:pPr>
              <w:jc w:val="center"/>
            </w:pPr>
            <w:r>
              <w:t xml:space="preserve">      </w:t>
            </w:r>
            <w:r w:rsidR="003D5A8E">
              <w:t>Ademir Baldo,</w:t>
            </w:r>
          </w:p>
          <w:p w:rsidR="003D5A8E" w:rsidRDefault="001A689B" w:rsidP="003D5A8E">
            <w:pPr>
              <w:jc w:val="center"/>
            </w:pPr>
            <w:r>
              <w:t xml:space="preserve">      </w:t>
            </w:r>
            <w:r w:rsidR="003D5A8E">
              <w:t>2º Secretário.</w:t>
            </w:r>
          </w:p>
          <w:p w:rsidR="003D5A8E" w:rsidRDefault="003D5A8E" w:rsidP="003D5A8E">
            <w:pPr>
              <w:jc w:val="right"/>
            </w:pPr>
          </w:p>
        </w:tc>
      </w:tr>
      <w:tr w:rsidR="003D5A8E" w:rsidTr="003D5A8E">
        <w:trPr>
          <w:jc w:val="center"/>
        </w:trPr>
        <w:tc>
          <w:tcPr>
            <w:tcW w:w="4233" w:type="dxa"/>
          </w:tcPr>
          <w:p w:rsidR="003D5A8E" w:rsidRDefault="003D5A8E" w:rsidP="003D5A8E"/>
        </w:tc>
        <w:tc>
          <w:tcPr>
            <w:tcW w:w="4023" w:type="dxa"/>
          </w:tcPr>
          <w:p w:rsidR="003D5A8E" w:rsidRDefault="003D5A8E" w:rsidP="003D5A8E">
            <w:pPr>
              <w:jc w:val="right"/>
            </w:pPr>
          </w:p>
        </w:tc>
      </w:tr>
    </w:tbl>
    <w:p w:rsidR="00753F36" w:rsidRPr="008C2BF6" w:rsidRDefault="00753F36" w:rsidP="00753F36">
      <w:pPr>
        <w:jc w:val="center"/>
      </w:pPr>
    </w:p>
    <w:p w:rsidR="00753F36" w:rsidRPr="008C2BF6" w:rsidRDefault="00753F36" w:rsidP="00753F36">
      <w:pPr>
        <w:jc w:val="center"/>
      </w:pPr>
    </w:p>
    <w:p w:rsidR="003D5A8E" w:rsidRDefault="003D5A8E" w:rsidP="003D5A8E">
      <w:pPr>
        <w:pStyle w:val="Corpodetexto"/>
        <w:rPr>
          <w:bCs/>
        </w:rPr>
        <w:sectPr w:rsidR="003D5A8E" w:rsidSect="003D5A8E">
          <w:type w:val="continuous"/>
          <w:pgSz w:w="11906" w:h="16838"/>
          <w:pgMar w:top="2410" w:right="1701" w:bottom="1276" w:left="1701" w:header="708" w:footer="708" w:gutter="0"/>
          <w:cols w:space="708"/>
          <w:docGrid w:linePitch="360"/>
        </w:sectPr>
      </w:pPr>
    </w:p>
    <w:p w:rsidR="0044315F" w:rsidRPr="002952C9" w:rsidRDefault="006F0639" w:rsidP="003D5A8E">
      <w:pPr>
        <w:pStyle w:val="Corpodetexto"/>
      </w:pPr>
      <w:r>
        <w:rPr>
          <w:bCs/>
        </w:rPr>
        <w:lastRenderedPageBreak/>
        <w:t xml:space="preserve">     </w:t>
      </w:r>
    </w:p>
    <w:p w:rsidR="006F0639" w:rsidRDefault="006F0639" w:rsidP="00D11398">
      <w:pPr>
        <w:jc w:val="center"/>
        <w:sectPr w:rsidR="006F0639" w:rsidSect="006F0639">
          <w:type w:val="continuous"/>
          <w:pgSz w:w="11906" w:h="16838"/>
          <w:pgMar w:top="2410" w:right="1701" w:bottom="1276" w:left="1701" w:header="708" w:footer="708" w:gutter="0"/>
          <w:cols w:num="2" w:space="708"/>
          <w:docGrid w:linePitch="360"/>
        </w:sectPr>
      </w:pPr>
    </w:p>
    <w:p w:rsidR="00AD1976" w:rsidRDefault="00AD1976" w:rsidP="00D11398">
      <w:pPr>
        <w:jc w:val="center"/>
      </w:pPr>
    </w:p>
    <w:p w:rsidR="008C6270" w:rsidRDefault="008C6270" w:rsidP="008C6270"/>
    <w:sectPr w:rsidR="008C6270" w:rsidSect="006F0639">
      <w:type w:val="continuous"/>
      <w:pgSz w:w="11906" w:h="16838"/>
      <w:pgMar w:top="2410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A5F" w:rsidRDefault="006C2A5F" w:rsidP="00393FA2">
      <w:r>
        <w:separator/>
      </w:r>
    </w:p>
  </w:endnote>
  <w:endnote w:type="continuationSeparator" w:id="0">
    <w:p w:rsidR="006C2A5F" w:rsidRDefault="006C2A5F" w:rsidP="0039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A5F" w:rsidRDefault="006C2A5F" w:rsidP="00393FA2">
      <w:r>
        <w:separator/>
      </w:r>
    </w:p>
  </w:footnote>
  <w:footnote w:type="continuationSeparator" w:id="0">
    <w:p w:rsidR="006C2A5F" w:rsidRDefault="006C2A5F" w:rsidP="00393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D7F25"/>
    <w:multiLevelType w:val="hybridMultilevel"/>
    <w:tmpl w:val="FAE001B8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">
    <w:nsid w:val="3C763A4F"/>
    <w:multiLevelType w:val="hybridMultilevel"/>
    <w:tmpl w:val="EFCE7652"/>
    <w:lvl w:ilvl="0" w:tplc="37A2CCF8">
      <w:start w:val="1"/>
      <w:numFmt w:val="upp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2">
    <w:nsid w:val="3D911B0A"/>
    <w:multiLevelType w:val="hybridMultilevel"/>
    <w:tmpl w:val="C874A47E"/>
    <w:lvl w:ilvl="0" w:tplc="0D18CE9C">
      <w:start w:val="2"/>
      <w:numFmt w:val="lowerLetter"/>
      <w:lvlText w:val="%1)"/>
      <w:lvlJc w:val="left"/>
      <w:pPr>
        <w:ind w:left="3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27" w:hanging="360"/>
      </w:pPr>
    </w:lvl>
    <w:lvl w:ilvl="2" w:tplc="0416001B" w:tentative="1">
      <w:start w:val="1"/>
      <w:numFmt w:val="lowerRoman"/>
      <w:lvlText w:val="%3."/>
      <w:lvlJc w:val="right"/>
      <w:pPr>
        <w:ind w:left="4647" w:hanging="180"/>
      </w:pPr>
    </w:lvl>
    <w:lvl w:ilvl="3" w:tplc="0416000F" w:tentative="1">
      <w:start w:val="1"/>
      <w:numFmt w:val="decimal"/>
      <w:lvlText w:val="%4."/>
      <w:lvlJc w:val="left"/>
      <w:pPr>
        <w:ind w:left="5367" w:hanging="360"/>
      </w:pPr>
    </w:lvl>
    <w:lvl w:ilvl="4" w:tplc="04160019" w:tentative="1">
      <w:start w:val="1"/>
      <w:numFmt w:val="lowerLetter"/>
      <w:lvlText w:val="%5."/>
      <w:lvlJc w:val="left"/>
      <w:pPr>
        <w:ind w:left="6087" w:hanging="360"/>
      </w:pPr>
    </w:lvl>
    <w:lvl w:ilvl="5" w:tplc="0416001B" w:tentative="1">
      <w:start w:val="1"/>
      <w:numFmt w:val="lowerRoman"/>
      <w:lvlText w:val="%6."/>
      <w:lvlJc w:val="right"/>
      <w:pPr>
        <w:ind w:left="6807" w:hanging="180"/>
      </w:pPr>
    </w:lvl>
    <w:lvl w:ilvl="6" w:tplc="0416000F" w:tentative="1">
      <w:start w:val="1"/>
      <w:numFmt w:val="decimal"/>
      <w:lvlText w:val="%7."/>
      <w:lvlJc w:val="left"/>
      <w:pPr>
        <w:ind w:left="7527" w:hanging="360"/>
      </w:pPr>
    </w:lvl>
    <w:lvl w:ilvl="7" w:tplc="04160019" w:tentative="1">
      <w:start w:val="1"/>
      <w:numFmt w:val="lowerLetter"/>
      <w:lvlText w:val="%8."/>
      <w:lvlJc w:val="left"/>
      <w:pPr>
        <w:ind w:left="8247" w:hanging="360"/>
      </w:pPr>
    </w:lvl>
    <w:lvl w:ilvl="8" w:tplc="0416001B" w:tentative="1">
      <w:start w:val="1"/>
      <w:numFmt w:val="lowerRoman"/>
      <w:lvlText w:val="%9."/>
      <w:lvlJc w:val="right"/>
      <w:pPr>
        <w:ind w:left="8967" w:hanging="180"/>
      </w:pPr>
    </w:lvl>
  </w:abstractNum>
  <w:abstractNum w:abstractNumId="3">
    <w:nsid w:val="7FDF50F2"/>
    <w:multiLevelType w:val="hybridMultilevel"/>
    <w:tmpl w:val="DA103C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71"/>
    <w:rsid w:val="00031DC1"/>
    <w:rsid w:val="00063EEA"/>
    <w:rsid w:val="00085A95"/>
    <w:rsid w:val="000C0A4E"/>
    <w:rsid w:val="000C4C15"/>
    <w:rsid w:val="00112906"/>
    <w:rsid w:val="0013343B"/>
    <w:rsid w:val="00174D99"/>
    <w:rsid w:val="001A689B"/>
    <w:rsid w:val="00267712"/>
    <w:rsid w:val="00276AE0"/>
    <w:rsid w:val="00280D46"/>
    <w:rsid w:val="00283143"/>
    <w:rsid w:val="00291A94"/>
    <w:rsid w:val="002F4669"/>
    <w:rsid w:val="00357AF9"/>
    <w:rsid w:val="00393FA2"/>
    <w:rsid w:val="003A07C2"/>
    <w:rsid w:val="003C56D7"/>
    <w:rsid w:val="003D5A8E"/>
    <w:rsid w:val="003E0854"/>
    <w:rsid w:val="0040086A"/>
    <w:rsid w:val="00402156"/>
    <w:rsid w:val="0044315F"/>
    <w:rsid w:val="00450A96"/>
    <w:rsid w:val="00471521"/>
    <w:rsid w:val="004876CC"/>
    <w:rsid w:val="005650A0"/>
    <w:rsid w:val="005B3555"/>
    <w:rsid w:val="005C5D90"/>
    <w:rsid w:val="00615024"/>
    <w:rsid w:val="00623B11"/>
    <w:rsid w:val="0062465E"/>
    <w:rsid w:val="00642B71"/>
    <w:rsid w:val="006542B2"/>
    <w:rsid w:val="006B78FB"/>
    <w:rsid w:val="006C2882"/>
    <w:rsid w:val="006C2A5F"/>
    <w:rsid w:val="006D2D92"/>
    <w:rsid w:val="006F0639"/>
    <w:rsid w:val="00743C16"/>
    <w:rsid w:val="007519B5"/>
    <w:rsid w:val="00753F36"/>
    <w:rsid w:val="007E61E7"/>
    <w:rsid w:val="007F1D39"/>
    <w:rsid w:val="00822B12"/>
    <w:rsid w:val="00843938"/>
    <w:rsid w:val="00872ED1"/>
    <w:rsid w:val="00897E2D"/>
    <w:rsid w:val="008C2BF6"/>
    <w:rsid w:val="008C6270"/>
    <w:rsid w:val="00930FA8"/>
    <w:rsid w:val="00952B7A"/>
    <w:rsid w:val="00980171"/>
    <w:rsid w:val="00A547A9"/>
    <w:rsid w:val="00AB046D"/>
    <w:rsid w:val="00AB11ED"/>
    <w:rsid w:val="00AD1976"/>
    <w:rsid w:val="00AE7824"/>
    <w:rsid w:val="00B1774C"/>
    <w:rsid w:val="00B50A89"/>
    <w:rsid w:val="00B93FB2"/>
    <w:rsid w:val="00BE2E3C"/>
    <w:rsid w:val="00BE65C4"/>
    <w:rsid w:val="00C52FF3"/>
    <w:rsid w:val="00C64DF6"/>
    <w:rsid w:val="00C90986"/>
    <w:rsid w:val="00CC4F23"/>
    <w:rsid w:val="00CE2BA0"/>
    <w:rsid w:val="00D11398"/>
    <w:rsid w:val="00D54814"/>
    <w:rsid w:val="00D8226B"/>
    <w:rsid w:val="00DD0303"/>
    <w:rsid w:val="00E476E8"/>
    <w:rsid w:val="00E54ADF"/>
    <w:rsid w:val="00E75947"/>
    <w:rsid w:val="00EA42C7"/>
    <w:rsid w:val="00EB5293"/>
    <w:rsid w:val="00F1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7F1D39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872ED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72ED1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3D5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7F1D39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872ED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72ED1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3D5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832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USUARIO</cp:lastModifiedBy>
  <cp:revision>2</cp:revision>
  <cp:lastPrinted>2018-05-09T13:53:00Z</cp:lastPrinted>
  <dcterms:created xsi:type="dcterms:W3CDTF">2018-06-07T17:01:00Z</dcterms:created>
  <dcterms:modified xsi:type="dcterms:W3CDTF">2018-06-07T17:01:00Z</dcterms:modified>
</cp:coreProperties>
</file>